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4A6" w:rsidRDefault="00390C9B">
      <w:pPr>
        <w:pStyle w:val="35"/>
        <w:shd w:val="clear" w:color="auto" w:fill="auto"/>
        <w:spacing w:after="674" w:line="190" w:lineRule="exact"/>
        <w:ind w:left="20" w:firstLine="0"/>
      </w:pPr>
      <w:r>
        <w:t>СП 35-104-2001</w:t>
      </w:r>
    </w:p>
    <w:p w:rsidR="000324A6" w:rsidRDefault="00390C9B">
      <w:pPr>
        <w:pStyle w:val="35"/>
        <w:shd w:val="clear" w:color="auto" w:fill="auto"/>
        <w:spacing w:after="434" w:line="190" w:lineRule="exact"/>
        <w:ind w:left="20" w:firstLine="0"/>
      </w:pPr>
      <w:r>
        <w:t>СВОД ПРАВИЛ ПО ПРОЕКТИРОВАНИЮ И СТРОИТЕЛЬСТВУ</w:t>
      </w:r>
    </w:p>
    <w:p w:rsidR="000324A6" w:rsidRDefault="00390C9B">
      <w:pPr>
        <w:pStyle w:val="35"/>
        <w:shd w:val="clear" w:color="auto" w:fill="auto"/>
        <w:spacing w:after="254" w:line="190" w:lineRule="exact"/>
        <w:ind w:left="20" w:firstLine="0"/>
      </w:pPr>
      <w:r>
        <w:t>ЗДАНИЯ И ПОМЕЩЕНИЯ С МЕСТАМИ ТРУДА ДЛЯ ИНВАЛИДОВ</w:t>
      </w:r>
    </w:p>
    <w:p w:rsidR="000324A6" w:rsidRPr="00390C9B" w:rsidRDefault="00390C9B">
      <w:pPr>
        <w:pStyle w:val="35"/>
        <w:shd w:val="clear" w:color="auto" w:fill="auto"/>
        <w:spacing w:after="434" w:line="190" w:lineRule="exact"/>
        <w:ind w:left="20" w:firstLine="0"/>
        <w:rPr>
          <w:lang w:val="en-US"/>
        </w:rPr>
      </w:pPr>
      <w:r>
        <w:rPr>
          <w:lang w:val="en-US"/>
        </w:rPr>
        <w:t>Buildings and premises with working places for disebled</w:t>
      </w:r>
    </w:p>
    <w:p w:rsidR="000324A6" w:rsidRDefault="00390C9B">
      <w:pPr>
        <w:pStyle w:val="35"/>
        <w:shd w:val="clear" w:color="auto" w:fill="auto"/>
        <w:spacing w:after="398" w:line="190" w:lineRule="exact"/>
        <w:ind w:left="20" w:firstLine="0"/>
      </w:pPr>
      <w:r>
        <w:t>ПРЕДИСЛОВИЕ</w:t>
      </w:r>
    </w:p>
    <w:p w:rsidR="000324A6" w:rsidRDefault="00390C9B">
      <w:pPr>
        <w:pStyle w:val="35"/>
        <w:numPr>
          <w:ilvl w:val="0"/>
          <w:numId w:val="1"/>
        </w:numPr>
        <w:shd w:val="clear" w:color="auto" w:fill="auto"/>
        <w:tabs>
          <w:tab w:val="left" w:pos="481"/>
        </w:tabs>
        <w:spacing w:after="116" w:line="235" w:lineRule="exact"/>
        <w:ind w:left="20" w:right="20" w:firstLine="260"/>
        <w:jc w:val="both"/>
      </w:pPr>
      <w:r>
        <w:t>РАЗРАБОТАН ГУП "</w:t>
      </w:r>
      <w:r>
        <w:t>Научно-проектный институт учебно-воспитательных, торгово-бытовых и досуговых зданий" (Институт общественных зданий) Госстроя России - ведущая организация при участии ЗАО "Архитектурное проектно-исследовательское объединение - Центр" (АПИО-Центр)</w:t>
      </w:r>
    </w:p>
    <w:p w:rsidR="000324A6" w:rsidRDefault="00390C9B">
      <w:pPr>
        <w:pStyle w:val="35"/>
        <w:numPr>
          <w:ilvl w:val="0"/>
          <w:numId w:val="1"/>
        </w:numPr>
        <w:shd w:val="clear" w:color="auto" w:fill="auto"/>
        <w:tabs>
          <w:tab w:val="left" w:pos="534"/>
        </w:tabs>
        <w:spacing w:after="120" w:line="240" w:lineRule="exact"/>
        <w:ind w:left="20" w:right="20" w:firstLine="260"/>
        <w:jc w:val="both"/>
      </w:pPr>
      <w:r>
        <w:t>ВНЕСЕН Мин</w:t>
      </w:r>
      <w:r>
        <w:t>истерством труда и социального развития Российской Федерации</w:t>
      </w:r>
    </w:p>
    <w:p w:rsidR="000324A6" w:rsidRDefault="00390C9B">
      <w:pPr>
        <w:pStyle w:val="35"/>
        <w:numPr>
          <w:ilvl w:val="0"/>
          <w:numId w:val="1"/>
        </w:numPr>
        <w:shd w:val="clear" w:color="auto" w:fill="auto"/>
        <w:tabs>
          <w:tab w:val="left" w:pos="596"/>
        </w:tabs>
        <w:spacing w:after="120" w:line="240" w:lineRule="exact"/>
        <w:ind w:left="20" w:right="20" w:firstLine="260"/>
        <w:jc w:val="both"/>
      </w:pPr>
      <w:r>
        <w:t>ПРЕДСТАВЛЕН Управлением архитектуры и проектных работ и Управлением стандартизации, технического нормирования и сертификации Госстроя России</w:t>
      </w:r>
    </w:p>
    <w:p w:rsidR="000324A6" w:rsidRDefault="00390C9B">
      <w:pPr>
        <w:pStyle w:val="35"/>
        <w:numPr>
          <w:ilvl w:val="0"/>
          <w:numId w:val="1"/>
        </w:numPr>
        <w:shd w:val="clear" w:color="auto" w:fill="auto"/>
        <w:tabs>
          <w:tab w:val="left" w:pos="538"/>
        </w:tabs>
        <w:spacing w:after="120" w:line="240" w:lineRule="exact"/>
        <w:ind w:left="20" w:right="20" w:firstLine="260"/>
        <w:jc w:val="both"/>
      </w:pPr>
      <w:r>
        <w:t>УТВЕРЖДЕН приказом директора ГУП "</w:t>
      </w:r>
      <w:r>
        <w:t>Научно-проектный институт учебно-воспитательных, торгово-бытовых и досуговых зданий" (Институт общественных зданий) от 20 июня 2001 г. N 5 г.</w:t>
      </w:r>
    </w:p>
    <w:p w:rsidR="000324A6" w:rsidRDefault="00390C9B">
      <w:pPr>
        <w:pStyle w:val="35"/>
        <w:numPr>
          <w:ilvl w:val="0"/>
          <w:numId w:val="1"/>
        </w:numPr>
        <w:shd w:val="clear" w:color="auto" w:fill="auto"/>
        <w:tabs>
          <w:tab w:val="left" w:pos="490"/>
        </w:tabs>
        <w:spacing w:after="160" w:line="240" w:lineRule="exact"/>
        <w:ind w:left="20" w:right="20" w:firstLine="260"/>
        <w:jc w:val="both"/>
      </w:pPr>
      <w:r>
        <w:t>ОДОБРЕН И РЕКОМЕНДОВАН к применению в качестве нормативного документа Системы нормативных документов в строительст</w:t>
      </w:r>
      <w:r>
        <w:t xml:space="preserve">ве </w:t>
      </w:r>
      <w:r>
        <w:rPr>
          <w:rStyle w:val="1"/>
        </w:rPr>
        <w:t>постановлением Госстроя России от 16 июля 2001 г. N 69</w:t>
      </w:r>
    </w:p>
    <w:p w:rsidR="000324A6" w:rsidRDefault="00390C9B">
      <w:pPr>
        <w:pStyle w:val="35"/>
        <w:numPr>
          <w:ilvl w:val="0"/>
          <w:numId w:val="1"/>
        </w:numPr>
        <w:shd w:val="clear" w:color="auto" w:fill="auto"/>
        <w:tabs>
          <w:tab w:val="left" w:pos="448"/>
        </w:tabs>
        <w:spacing w:after="434" w:line="190" w:lineRule="exact"/>
        <w:ind w:left="20" w:firstLine="260"/>
        <w:jc w:val="both"/>
      </w:pPr>
      <w:r>
        <w:t>ВВЕДЕН ВПЕРВЫЕ</w:t>
      </w:r>
    </w:p>
    <w:p w:rsidR="000324A6" w:rsidRDefault="00390C9B">
      <w:pPr>
        <w:pStyle w:val="35"/>
        <w:shd w:val="clear" w:color="auto" w:fill="auto"/>
        <w:spacing w:after="0" w:line="190" w:lineRule="exact"/>
        <w:ind w:left="20" w:firstLine="0"/>
      </w:pPr>
      <w:r>
        <w:t>ВВЕДЕНИЕ</w:t>
      </w:r>
    </w:p>
    <w:p w:rsidR="000324A6" w:rsidRDefault="00390C9B">
      <w:pPr>
        <w:pStyle w:val="35"/>
        <w:shd w:val="clear" w:color="auto" w:fill="auto"/>
        <w:spacing w:after="64" w:line="240" w:lineRule="exact"/>
        <w:ind w:left="20" w:right="20" w:firstLine="340"/>
        <w:jc w:val="both"/>
      </w:pPr>
      <w:r>
        <w:t xml:space="preserve">Свод правил СП 35-104-2001 "Здания и помещения с местами труда для инвалидов" разработан по заказу Министерства труда и социального развития Российской Федерации в рамках </w:t>
      </w:r>
      <w:r>
        <w:rPr>
          <w:rStyle w:val="2"/>
        </w:rPr>
        <w:t>фед</w:t>
      </w:r>
      <w:r>
        <w:rPr>
          <w:rStyle w:val="2"/>
        </w:rPr>
        <w:t>еральной целевой программы</w:t>
      </w:r>
    </w:p>
    <w:p w:rsidR="000324A6" w:rsidRDefault="00390C9B">
      <w:pPr>
        <w:pStyle w:val="35"/>
        <w:shd w:val="clear" w:color="auto" w:fill="auto"/>
        <w:spacing w:after="300" w:line="235" w:lineRule="exact"/>
        <w:ind w:left="20" w:right="20" w:firstLine="0"/>
        <w:jc w:val="both"/>
      </w:pPr>
      <w:r>
        <w:rPr>
          <w:rStyle w:val="2"/>
        </w:rPr>
        <w:t>"Социальная поддержка инвалидов на 2000-2005 годы"</w:t>
      </w:r>
      <w:r>
        <w:rPr>
          <w:rStyle w:val="3"/>
          <w:vertAlign w:val="superscript"/>
        </w:rPr>
        <w:t>1</w:t>
      </w:r>
      <w:r>
        <w:rPr>
          <w:rStyle w:val="3"/>
        </w:rPr>
        <w:t xml:space="preserve">) </w:t>
      </w:r>
      <w:r>
        <w:t>в соответствии с Государственным контрактом N 5.1.1. 227юр-98 от 25 июня 1999 г. по теме: "</w:t>
      </w:r>
      <w:r>
        <w:t>Создание единой системы отраслевых требований по проектированию доступной для инвалидов среды жизнедеятельности".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!) На территории Российской Федерации документ не действует. Фактически утратил силу в связи с истечением срока действия 31.12.2005 г. - Приме</w:t>
      </w:r>
      <w:r>
        <w:t>чание изготовителя базы данных.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2"/>
        </w:rPr>
        <w:t>Федеральный закон "О социальной защите инвалидов в Российской Федерации" от 24 ноября 1995 г. N 181-ФЗ</w:t>
      </w:r>
      <w:r>
        <w:t xml:space="preserve">, </w:t>
      </w:r>
      <w:r>
        <w:rPr>
          <w:rStyle w:val="2"/>
        </w:rPr>
        <w:t>глава 3, статья 9</w:t>
      </w:r>
      <w:r>
        <w:rPr>
          <w:rStyle w:val="3"/>
        </w:rPr>
        <w:t xml:space="preserve"> </w:t>
      </w:r>
      <w:r>
        <w:t>(Собрание законодательства Российской Федерации, 1995, N 48, ст.4563) предусматривает "профессиональну</w:t>
      </w:r>
      <w:r>
        <w:t>ю реабилитацию инвалидов", которая состоит из профессиональной ориентации, профессионального образования, профессионально-производственной адаптации и трудоустройства. В законе также предусматривается обеспечение занятости инвалидов (</w:t>
      </w:r>
      <w:r>
        <w:rPr>
          <w:rStyle w:val="2"/>
        </w:rPr>
        <w:t>статья 20</w:t>
      </w:r>
      <w:r>
        <w:t>) с помощью с</w:t>
      </w:r>
      <w:r>
        <w:t>пециальных мероприятий, в том числе: квоты рабочих мест для приема на работу инвалидов (</w:t>
      </w:r>
      <w:r>
        <w:rPr>
          <w:rStyle w:val="2"/>
        </w:rPr>
        <w:t>статья 21</w:t>
      </w:r>
      <w:r>
        <w:t>), создания специальных рабочих мест для трудоустройства инвалидов (</w:t>
      </w:r>
      <w:r>
        <w:rPr>
          <w:rStyle w:val="2"/>
        </w:rPr>
        <w:t>статья 22</w:t>
      </w:r>
      <w:r>
        <w:t>), создания соответствующих условий труда (</w:t>
      </w:r>
      <w:r>
        <w:rPr>
          <w:rStyle w:val="2"/>
        </w:rPr>
        <w:t>статья 23</w:t>
      </w:r>
      <w:r>
        <w:t>) и определения прав, обязанно</w:t>
      </w:r>
      <w:r>
        <w:t>стей и ответственности работодателей в обеспечении занятости инвалидов (</w:t>
      </w:r>
      <w:r>
        <w:rPr>
          <w:rStyle w:val="2"/>
        </w:rPr>
        <w:t xml:space="preserve">статья </w:t>
      </w:r>
      <w:r>
        <w:rPr>
          <w:rStyle w:val="3"/>
        </w:rPr>
        <w:t>24</w:t>
      </w:r>
      <w:r>
        <w:t>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Нормативной базой, регламентирующей мероприятия по адаптации существующей среды жизнедеятельности с учетом потребностей инвалидов и других маломобильных групп населения, пр</w:t>
      </w:r>
      <w:r>
        <w:t xml:space="preserve">изван стать 35-й комплекс нормативных документов в области проектирования и строительства. Основным документом федерального уровня для данного комплекса является </w:t>
      </w:r>
      <w:r>
        <w:rPr>
          <w:rStyle w:val="2"/>
        </w:rPr>
        <w:t>СНиП 35-01-2001</w:t>
      </w:r>
      <w:r>
        <w:rPr>
          <w:rStyle w:val="3"/>
        </w:rPr>
        <w:t xml:space="preserve"> </w:t>
      </w:r>
      <w:r>
        <w:t>"Доступность зданий и сооружений для маломобильных групп населения".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 xml:space="preserve">Кроме </w:t>
      </w:r>
      <w:r>
        <w:rPr>
          <w:rStyle w:val="2"/>
        </w:rPr>
        <w:t>СНи</w:t>
      </w:r>
      <w:r>
        <w:rPr>
          <w:rStyle w:val="2"/>
        </w:rPr>
        <w:t>П 35-01-2001</w:t>
      </w:r>
      <w:r>
        <w:t xml:space="preserve">, в состав базового блока нормативных документов </w:t>
      </w:r>
      <w:hyperlink r:id="rId7" w:history="1">
        <w:r>
          <w:rPr>
            <w:rStyle w:val="a3"/>
          </w:rPr>
          <w:t>нового поколения по 35 комплексу входят:</w:t>
        </w:r>
      </w:hyperlink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2"/>
        </w:rPr>
        <w:t>СП 35-101-2001</w:t>
      </w:r>
      <w:r>
        <w:rPr>
          <w:rStyle w:val="3"/>
        </w:rPr>
        <w:t xml:space="preserve"> </w:t>
      </w:r>
      <w:r>
        <w:t>"Проектирование зданий и сооружений с учетом доступности для маломобильных групп населен</w:t>
      </w:r>
      <w:r>
        <w:t>ия. Общие положения";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2"/>
        </w:rPr>
        <w:t>СП 35-102-2001</w:t>
      </w:r>
      <w:r>
        <w:rPr>
          <w:rStyle w:val="3"/>
        </w:rPr>
        <w:t xml:space="preserve"> </w:t>
      </w:r>
      <w:r>
        <w:t>"Жилая среда с планировочными элементами, доступными инвалидам";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  <w:sectPr w:rsidR="000324A6" w:rsidSect="00390C9B">
          <w:type w:val="continuous"/>
          <w:pgSz w:w="11905" w:h="16837"/>
          <w:pgMar w:top="619" w:right="848" w:bottom="709" w:left="668" w:header="0" w:footer="3" w:gutter="0"/>
          <w:cols w:space="720"/>
          <w:noEndnote/>
          <w:docGrid w:linePitch="360"/>
        </w:sectPr>
      </w:pPr>
      <w:r>
        <w:rPr>
          <w:rStyle w:val="2"/>
        </w:rPr>
        <w:t>СП 35-103-2001</w:t>
      </w:r>
      <w:r>
        <w:rPr>
          <w:rStyle w:val="3"/>
        </w:rPr>
        <w:t xml:space="preserve"> </w:t>
      </w:r>
      <w:r>
        <w:t>"Общественные здания и сооружения, доступные маломобильным посетителям";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firstLine="320"/>
        <w:jc w:val="both"/>
      </w:pPr>
      <w:r>
        <w:lastRenderedPageBreak/>
        <w:t>СП 35-104-2001 "Здания и помещения с местами</w:t>
      </w:r>
      <w:r>
        <w:t xml:space="preserve"> труда для инвалидов".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Настоящий Свод правил, дополняющий и детализирующий требования </w:t>
      </w:r>
      <w:r>
        <w:rPr>
          <w:rStyle w:val="4"/>
        </w:rPr>
        <w:t>СНиП 35-01-2001</w:t>
      </w:r>
      <w:r>
        <w:t xml:space="preserve">, должен применяться совместно с </w:t>
      </w:r>
      <w:r>
        <w:rPr>
          <w:rStyle w:val="4"/>
        </w:rPr>
        <w:t>СП 35-101-2001</w:t>
      </w:r>
      <w:r>
        <w:t>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На предприятиях многих отраслей промышленности, в различных учреждениях и организациях имеются профессии и специальности, соответствующие психофизиологическим особенностям инвалидов различных категорий. На основании перечня таких профессий в учреждениях Го</w:t>
      </w:r>
      <w:r>
        <w:t xml:space="preserve">сударственной службы медико-социальной экспертизы разрабатываются индивидуальные программы реабилитации инвалидов, в которых даются </w:t>
      </w:r>
      <w:r>
        <w:lastRenderedPageBreak/>
        <w:t>рекомендации по профессионально-производственной адаптации и трудоустройству. С учетом этих рекомендаций трудоустройство инв</w:t>
      </w:r>
      <w:r>
        <w:t>алидов может осуществляться по двум направлениям.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Первое направление - создание специализированных предприятий, производственных зданий, цехов, мастерских и т.п. для тех категорий инвалидов, физиологические особенности которых предъявляют сложный комплекс </w:t>
      </w:r>
      <w:r>
        <w:t>специфических санитарно-гигиенических, архитектурно- строительных и эргономических требований к производственной среде. Это направление целесообразно преимущественно для инвалидов: слепых, глухих и глухонемых, инвалидов со сниженным интеллектом и инвалидов</w:t>
      </w:r>
      <w:r>
        <w:t>, пользующихся для передвижения креслами-колясками, хотя и для них могут быть подобраны и организованы рабочие места в отдельных цехах и помещениях на предприятиях общего типа, а также в учреждениях.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Второе направление - подбор на предприятиях общего типа </w:t>
      </w:r>
      <w:r>
        <w:t>и в учреждениях помещений, цехов, производственных участков, вспомогательных служб, в которых отсутствуют противопоказанные для инвалидов производственные (технологические и санитарно-гигиенические) факторы, или же они легко устранимы с помощью несложных м</w:t>
      </w:r>
      <w:r>
        <w:t>ероприятий, и в то же время имеются профессии и специальности, соответствующие психофизиологическим особенностям инвалидов той или иной категории. В этих случаях достаточными могут стать сравнительно несложные архитектурно-строительные, эргономические и ор</w:t>
      </w:r>
      <w:r>
        <w:t>ганизационные мероприятия, обеспечивающие оптимальные условия труда для инвалидов.</w:t>
      </w:r>
    </w:p>
    <w:p w:rsidR="000324A6" w:rsidRDefault="00390C9B">
      <w:pPr>
        <w:pStyle w:val="35"/>
        <w:shd w:val="clear" w:color="auto" w:fill="auto"/>
        <w:spacing w:after="56" w:line="235" w:lineRule="exact"/>
        <w:ind w:left="20" w:firstLine="320"/>
        <w:jc w:val="both"/>
      </w:pPr>
      <w:r>
        <w:t>Свод правил содержит рекомендательные нормы и правила в</w:t>
      </w:r>
    </w:p>
    <w:p w:rsidR="000324A6" w:rsidRDefault="00390C9B">
      <w:pPr>
        <w:pStyle w:val="35"/>
        <w:shd w:val="clear" w:color="auto" w:fill="auto"/>
        <w:spacing w:after="304" w:line="240" w:lineRule="exact"/>
        <w:ind w:left="20" w:right="20" w:firstLine="0"/>
        <w:jc w:val="both"/>
      </w:pPr>
      <w:r>
        <w:t xml:space="preserve">соответствии с требованиями </w:t>
      </w:r>
      <w:r>
        <w:rPr>
          <w:rStyle w:val="4"/>
        </w:rPr>
        <w:t>СНиП 10-01-94</w:t>
      </w:r>
      <w:r>
        <w:rPr>
          <w:rStyle w:val="5"/>
        </w:rPr>
        <w:t xml:space="preserve">^ </w:t>
      </w:r>
      <w:r>
        <w:t>"Система нормативных документов в строительстве. Основные положения"</w:t>
      </w:r>
      <w:r>
        <w:t xml:space="preserve"> и является документом федерального уровня.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^ Документ утратил силу на основании </w:t>
      </w:r>
      <w:r>
        <w:rPr>
          <w:rStyle w:val="4"/>
        </w:rPr>
        <w:t>Постановлением Госстроя России от 10.09.2003 N 164</w:t>
      </w:r>
      <w:r>
        <w:rPr>
          <w:rStyle w:val="5"/>
        </w:rPr>
        <w:t xml:space="preserve">. </w:t>
      </w:r>
      <w:r>
        <w:t>- Примечание изготовителя базы данных.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В данной разработке учтены опыт отечественных и зарубежных специалистов в освещаемой</w:t>
      </w:r>
      <w:r>
        <w:t xml:space="preserve"> области, а также новые разработки различных авторов и авторских коллективов.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Работа выполнена авторским коллективом в следующем составе: руководитель темы, научный редактор, канд. архитектуры A.M.Гарнец, руководитель разработки; ответственный исполнитель </w:t>
      </w:r>
      <w:r>
        <w:t>Свода правил - канд. архитектуры Л.А.Викторова; канд. мед. наук О.С.Андреева, канд. экономических наук В.В.Петрова; ответственные исполнители (компьютерная графика): арх. К.В.Карпач и инж. А.И.Цыганов, при участии: канд. архитектуры Б.П.Анисимова, арх. Н.П</w:t>
      </w:r>
      <w:r>
        <w:t>.Малиночки и инж. М.М.Миловидова.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Внесен Департаментом по вопросам реабилитации и социальной интеграции инвалидов Минтруда России (И.В.Лебедев, А.Е.Лысенко).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Представлен к утверждению Управлением стандартизации, технического нормирования и сертификации Гос</w:t>
      </w:r>
      <w:r>
        <w:t>строя России (В.В.Тишенко, Н.Н.Поляков, Л.А.Викторова), Управлением архитектуры и проектных работ Госстроя России (Э.А.Шевченко, Н.Н.Якимова, В.Г.Хахулин).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Согласован Государственной противопожарной службой МВД России, Госсанэпиднадзором Минздрава России, </w:t>
      </w:r>
      <w:r>
        <w:t>Главгосэкспертизой России, Всероссийским обществом инвалидов, Всероссийским обществом слепых и Всероссийским обществом глухих.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В работе использованы материалы </w:t>
      </w:r>
      <w:r>
        <w:rPr>
          <w:rStyle w:val="4"/>
        </w:rPr>
        <w:t>"Рекомендаций по проектированию окружающей среды, зданий и сооружений с учетом потребностей инвал</w:t>
      </w:r>
      <w:r>
        <w:rPr>
          <w:rStyle w:val="4"/>
        </w:rPr>
        <w:t xml:space="preserve">идов и других маломобильных групп населения: Вып.20. Промышленные предприятия, здания и сооружения для труда инвалидов различных категорий" </w:t>
      </w:r>
      <w:r>
        <w:t>/Минстрой России, Минсоцзащиты России, АО ЦНИИпромзданий. - М.: ГП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0"/>
        <w:jc w:val="both"/>
      </w:pPr>
      <w:r>
        <w:t>ЦПП, 1994 (канд. архитектуры ЛАВикторова, арх. Н.</w:t>
      </w:r>
      <w:r>
        <w:t>Б.Сипкина, инж. О.И.Алексютина).</w:t>
      </w:r>
    </w:p>
    <w:p w:rsidR="000324A6" w:rsidRDefault="00390C9B">
      <w:pPr>
        <w:pStyle w:val="35"/>
        <w:shd w:val="clear" w:color="auto" w:fill="auto"/>
        <w:spacing w:after="240" w:line="235" w:lineRule="exact"/>
        <w:ind w:left="20" w:right="20" w:firstLine="300"/>
        <w:jc w:val="both"/>
      </w:pPr>
      <w:r>
        <w:t xml:space="preserve">Использован также ряд положений </w:t>
      </w:r>
      <w:r>
        <w:rPr>
          <w:rStyle w:val="6"/>
        </w:rPr>
        <w:t>ВСН 62-91*</w:t>
      </w:r>
      <w:r>
        <w:rPr>
          <w:rStyle w:val="7"/>
        </w:rPr>
        <w:t xml:space="preserve"> </w:t>
      </w:r>
      <w:r>
        <w:t>"Проектирование среды жизнедеятельности с учетом потребностей инвалидов и других маломобильных групп населения" /Госстрой России. - М.: ГП ЦПП, 1994 (ЦНИИЭП им.Б.С.Мезенцева, ЦНИИЭ</w:t>
      </w:r>
      <w:r>
        <w:t>П жилища, ЦНИИП учебных заведений и ЦНИИП курортно-туристических зданий и комплексов Госкомархитектуры).</w:t>
      </w:r>
    </w:p>
    <w:p w:rsidR="000324A6" w:rsidRDefault="00390C9B">
      <w:pPr>
        <w:pStyle w:val="80"/>
        <w:keepNext/>
        <w:keepLines/>
        <w:shd w:val="clear" w:color="auto" w:fill="auto"/>
        <w:spacing w:before="0" w:after="434" w:line="310" w:lineRule="exact"/>
        <w:ind w:left="20"/>
      </w:pPr>
      <w:bookmarkStart w:id="0" w:name="bookmark0"/>
      <w:r>
        <w:t>1 ОБЛАСТЬ ПРИМЕНЕНИЯ</w:t>
      </w:r>
      <w:bookmarkEnd w:id="0"/>
    </w:p>
    <w:p w:rsidR="000324A6" w:rsidRDefault="00390C9B">
      <w:pPr>
        <w:pStyle w:val="35"/>
        <w:numPr>
          <w:ilvl w:val="0"/>
          <w:numId w:val="2"/>
        </w:numPr>
        <w:shd w:val="clear" w:color="auto" w:fill="auto"/>
        <w:tabs>
          <w:tab w:val="left" w:pos="687"/>
        </w:tabs>
        <w:spacing w:after="180" w:line="235" w:lineRule="exact"/>
        <w:ind w:left="20" w:right="20" w:firstLine="300"/>
        <w:jc w:val="both"/>
      </w:pPr>
      <w:r>
        <w:t>В данном Своде правил из всех маломобильных групп населения принимаются во внимание в основном инвалиды трудоспособного возраста, так как остальные маломобильные группы: люди старшей возрастной группы, временно нетрудоспособные, в том числе женщины в декре</w:t>
      </w:r>
      <w:r>
        <w:t>тном отпуске, не учитываются при организации рабочих мест на предприятиях и в учреждениях. В связи с этим в последующем тексте данного Свода правил будет употребляться термин "рабочее место для инвалида".</w:t>
      </w:r>
    </w:p>
    <w:p w:rsidR="000324A6" w:rsidRDefault="00390C9B">
      <w:pPr>
        <w:pStyle w:val="35"/>
        <w:numPr>
          <w:ilvl w:val="0"/>
          <w:numId w:val="2"/>
        </w:numPr>
        <w:shd w:val="clear" w:color="auto" w:fill="auto"/>
        <w:tabs>
          <w:tab w:val="left" w:pos="769"/>
        </w:tabs>
        <w:spacing w:after="0" w:line="235" w:lineRule="exact"/>
        <w:ind w:left="20" w:right="20" w:firstLine="300"/>
        <w:jc w:val="both"/>
      </w:pPr>
      <w:r>
        <w:t>Настоящий Свод правил распространяется на проектиро</w:t>
      </w:r>
      <w:r>
        <w:t>вание предприятий, учреждений, зданий и помещений с целью создания рабочих мест для инвалидов всех групп и большинства нозологий (заболеваний, являющихся причиной инвалидности), в том числе для инвалидов, передвигающихся с помощью кресел-колясок и других в</w:t>
      </w:r>
      <w:r>
        <w:t xml:space="preserve">спомогательных средств. Это обусловлено тем, что ориентация на все категории позволит более полно охватить трудоустройством инвалидов, проживающих в пределах пешеходной доступности, что в свою очередь облегчит решение транспортной проблемы. При этом также </w:t>
      </w:r>
      <w:r>
        <w:t>следует учитывать, что контингент инвалидов, проживающих в близлежащем к учреждению или предприятию районе, достаточно изменчив.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300"/>
        <w:jc w:val="both"/>
      </w:pPr>
      <w:r>
        <w:t>В каждом конкретном случае в зависимости от особенностей контингента населения территориальными органами социальной защиты насе</w:t>
      </w:r>
      <w:r>
        <w:t>ления в задании на проектирование могут быть установлены требования к рабочим местам по определенным нозологиям. Однако во всех случаях должны выполняться мероприятия по обеспечению доступности рабочих мест для инвалидов, передвигающихся с помощью специаль</w:t>
      </w:r>
      <w:r>
        <w:t>ных средств, так как эти мероприятия обеспечат доступность рабочих мест для большинства инвалидов других категорий, в том числе для наиболее многочисленной группы инвалидов вследствие сердечно-сосудистых заболеваний.</w:t>
      </w:r>
    </w:p>
    <w:p w:rsidR="000324A6" w:rsidRDefault="00390C9B">
      <w:pPr>
        <w:pStyle w:val="35"/>
        <w:numPr>
          <w:ilvl w:val="0"/>
          <w:numId w:val="2"/>
        </w:numPr>
        <w:shd w:val="clear" w:color="auto" w:fill="auto"/>
        <w:tabs>
          <w:tab w:val="left" w:pos="802"/>
        </w:tabs>
        <w:spacing w:after="180" w:line="235" w:lineRule="exact"/>
        <w:ind w:left="20" w:right="20" w:firstLine="300"/>
        <w:jc w:val="both"/>
      </w:pPr>
      <w:r>
        <w:t xml:space="preserve">Данный Свод правил распространяется на </w:t>
      </w:r>
      <w:r>
        <w:t>проектирование предприятий различных отраслей промышленности, в том числе: машиностроения, приборостроения, электроники, радиотехнической, электротехнической; легкой, пищевой, местной промышленности, предприятий бытового обслуживания населения, ремонтных п</w:t>
      </w:r>
      <w:r>
        <w:t>редприятий и других, где имеются профессии и специальности, медицински показанные для инвалидов; а также на проектирование административно-управленческих зданий, зданий проектных и научно-исследовательских институтов и других общественных зданий, где могут</w:t>
      </w:r>
      <w:r>
        <w:t xml:space="preserve"> быть организованы отдельные рабочие места для инвалидов. Порядок организации доступности рабочих мест для инвалидов при проектировании предприятия общего типа или учреждения приведен в приложении А.</w:t>
      </w:r>
    </w:p>
    <w:p w:rsidR="000324A6" w:rsidRDefault="00390C9B">
      <w:pPr>
        <w:pStyle w:val="35"/>
        <w:numPr>
          <w:ilvl w:val="0"/>
          <w:numId w:val="2"/>
        </w:numPr>
        <w:shd w:val="clear" w:color="auto" w:fill="auto"/>
        <w:tabs>
          <w:tab w:val="left" w:pos="702"/>
        </w:tabs>
        <w:spacing w:after="240" w:line="235" w:lineRule="exact"/>
        <w:ind w:left="20" w:right="20" w:firstLine="300"/>
        <w:jc w:val="both"/>
      </w:pPr>
      <w:r>
        <w:t>Настоящий Свод правил не распространяется на проектирование специализированных предприятий, а также на организацию рабочих мест в квартирах для инвалидов-надомников.</w:t>
      </w:r>
    </w:p>
    <w:p w:rsidR="000324A6" w:rsidRDefault="00390C9B">
      <w:pPr>
        <w:pStyle w:val="80"/>
        <w:keepNext/>
        <w:keepLines/>
        <w:shd w:val="clear" w:color="auto" w:fill="auto"/>
        <w:spacing w:before="0" w:after="0" w:line="310" w:lineRule="exact"/>
        <w:ind w:left="20"/>
      </w:pPr>
      <w:bookmarkStart w:id="1" w:name="bookmark1"/>
      <w:r>
        <w:t>2 ОБЩИЕ ПОЛОЖЕНИЯ</w:t>
      </w:r>
      <w:bookmarkEnd w:id="1"/>
    </w:p>
    <w:p w:rsidR="000324A6" w:rsidRDefault="00390C9B">
      <w:pPr>
        <w:pStyle w:val="35"/>
        <w:numPr>
          <w:ilvl w:val="0"/>
          <w:numId w:val="3"/>
        </w:numPr>
        <w:shd w:val="clear" w:color="auto" w:fill="auto"/>
        <w:tabs>
          <w:tab w:val="left" w:pos="654"/>
        </w:tabs>
        <w:spacing w:after="180" w:line="235" w:lineRule="exact"/>
        <w:ind w:left="20" w:right="20" w:firstLine="280"/>
        <w:jc w:val="both"/>
      </w:pPr>
      <w:r>
        <w:t>Отправными точками проектирования предприятия или учреждения с учетом ин</w:t>
      </w:r>
      <w:r>
        <w:t>тересов трудящихся инвалидов являются: во-первых, изначальное наличие рабочих мест, пригодных для труда инвалидов, во-вторых, их размещение в объемно-планировочной структуре предприятия, учреждения, здания, помещения, в-третьих, доступность рабочих мест дл</w:t>
      </w:r>
      <w:r>
        <w:t>я инвалидов, в- четвертых, безопасность и комфортность этих рабочих мест, в том числе оптимальные (или допустимые) санитарно-гигиенические условия в помещениях, где размещаются рабочие места для инвалидов.</w:t>
      </w:r>
    </w:p>
    <w:p w:rsidR="000324A6" w:rsidRDefault="00390C9B">
      <w:pPr>
        <w:pStyle w:val="35"/>
        <w:numPr>
          <w:ilvl w:val="0"/>
          <w:numId w:val="3"/>
        </w:numPr>
        <w:shd w:val="clear" w:color="auto" w:fill="auto"/>
        <w:tabs>
          <w:tab w:val="left" w:pos="745"/>
        </w:tabs>
        <w:spacing w:after="180" w:line="235" w:lineRule="exact"/>
        <w:ind w:left="20" w:right="20" w:firstLine="280"/>
        <w:jc w:val="both"/>
      </w:pPr>
      <w:r>
        <w:t xml:space="preserve">В соответствии с </w:t>
      </w:r>
      <w:r>
        <w:rPr>
          <w:rStyle w:val="81"/>
        </w:rPr>
        <w:t>Федеральным законом "О социальной</w:t>
      </w:r>
      <w:r>
        <w:rPr>
          <w:rStyle w:val="81"/>
        </w:rPr>
        <w:t xml:space="preserve"> защите инвалидов в Российской Федерации" от 24 ноября 1995 г., N 181-ФЗ</w:t>
      </w:r>
      <w:r>
        <w:t xml:space="preserve">, глава 3, </w:t>
      </w:r>
      <w:r>
        <w:rPr>
          <w:rStyle w:val="81"/>
        </w:rPr>
        <w:t>статья 21</w:t>
      </w:r>
      <w:r>
        <w:rPr>
          <w:rStyle w:val="9"/>
        </w:rPr>
        <w:t xml:space="preserve"> </w:t>
      </w:r>
      <w:r>
        <w:t>(Собрание законодательства Российской Федерации, 1995, N 48, ст.4563) органами исполнительной власти субъектов Российской Федерации устанавливается для каждого пре</w:t>
      </w:r>
      <w:r>
        <w:t>дприятия, учреждения, организации квота рабочих мест для инвалидов в процентах среднесписочной численности работников, если она превышает 30 человек; при этом квота должна быть не менее 3%. Квота рабочих мест, виды и группы инвалидности работников, которым</w:t>
      </w:r>
      <w:r>
        <w:t xml:space="preserve"> может быть предоставлена работа, уточняются в задании на проектирование с участием в его составлении территориальных органов социальной защиты населения в соответствии с правилами, установленными в </w:t>
      </w:r>
      <w:r>
        <w:rPr>
          <w:rStyle w:val="81"/>
        </w:rPr>
        <w:t>РДС 35-201</w:t>
      </w:r>
      <w:r>
        <w:rPr>
          <w:rStyle w:val="9"/>
        </w:rPr>
        <w:t xml:space="preserve"> </w:t>
      </w:r>
      <w:r>
        <w:t>(нормативные документы, на которые есть ссылки</w:t>
      </w:r>
      <w:r>
        <w:t xml:space="preserve"> в СП, приведены в приложении Б).</w:t>
      </w:r>
    </w:p>
    <w:p w:rsidR="000324A6" w:rsidRDefault="00390C9B">
      <w:pPr>
        <w:pStyle w:val="35"/>
        <w:numPr>
          <w:ilvl w:val="0"/>
          <w:numId w:val="3"/>
        </w:numPr>
        <w:shd w:val="clear" w:color="auto" w:fill="auto"/>
        <w:tabs>
          <w:tab w:val="left" w:pos="620"/>
        </w:tabs>
        <w:spacing w:after="176" w:line="235" w:lineRule="exact"/>
        <w:ind w:left="20" w:right="20" w:firstLine="280"/>
        <w:jc w:val="both"/>
      </w:pPr>
      <w:r>
        <w:t>Рабочие места для инвалидов на каждом конкретном производстве или в учреждении могут быть одиночными, рассредоточенными или сконцентрированными на специализированных производственных участках или в специализированных цехах</w:t>
      </w:r>
      <w:r>
        <w:t>. Принцип размещения рабочих мест зависит от особенностей технологических процессов и организации производства (структуры учреждения), а также от контингента инвалидов, определяемого территориальными органами социальной защиты населения в задании на проект</w:t>
      </w:r>
      <w:r>
        <w:t>ирование.</w:t>
      </w:r>
    </w:p>
    <w:p w:rsidR="000324A6" w:rsidRDefault="00390C9B">
      <w:pPr>
        <w:pStyle w:val="35"/>
        <w:numPr>
          <w:ilvl w:val="0"/>
          <w:numId w:val="3"/>
        </w:numPr>
        <w:shd w:val="clear" w:color="auto" w:fill="auto"/>
        <w:tabs>
          <w:tab w:val="left" w:pos="687"/>
        </w:tabs>
        <w:spacing w:after="0" w:line="240" w:lineRule="exact"/>
        <w:ind w:left="20" w:right="20" w:firstLine="280"/>
        <w:jc w:val="both"/>
      </w:pPr>
      <w:r>
        <w:t>Рабочие места в зависимости от специальности (профессии), для которой они предусмотрены, и нозологии инвалидности могут быть обычными, то есть с оборудованием, предназначенным для здорового работника, или специализированными для определенной нозологии инва</w:t>
      </w:r>
      <w:r>
        <w:t>лидности, что устанавливается в задании на проектирование.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280"/>
        <w:jc w:val="both"/>
      </w:pPr>
      <w:r>
        <w:t>Профессии и специальности, присущие данному производственному процессу и пригодные для инвалидов, определяют территориальные органы социальной защиты населения в соответствии с рекомендациями орган</w:t>
      </w:r>
      <w:r>
        <w:t>ов медико-социальной экспертизы, записанными в утвержденную "Индивидуальную программу реабилитации инвалида".</w:t>
      </w:r>
    </w:p>
    <w:p w:rsidR="000324A6" w:rsidRDefault="00390C9B">
      <w:pPr>
        <w:pStyle w:val="35"/>
        <w:numPr>
          <w:ilvl w:val="0"/>
          <w:numId w:val="3"/>
        </w:numPr>
        <w:shd w:val="clear" w:color="auto" w:fill="auto"/>
        <w:tabs>
          <w:tab w:val="left" w:pos="617"/>
        </w:tabs>
        <w:spacing w:after="0" w:line="235" w:lineRule="exact"/>
        <w:ind w:left="20" w:firstLine="280"/>
        <w:jc w:val="both"/>
      </w:pPr>
      <w:r>
        <w:t>Доступность рабочих мест для инвалидов должна обеспечиваться: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firstLine="280"/>
        <w:jc w:val="both"/>
      </w:pPr>
      <w:r>
        <w:t>комплексным определением принципов их размещения, в том числе - в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0"/>
        <w:jc w:val="both"/>
      </w:pPr>
      <w:r>
        <w:t>структуре населенн</w:t>
      </w:r>
      <w:r>
        <w:t>ого пункта, предприятия, учреждения или организации; - в объемно-планировочной структуре здания (производственного, административного, общественного, в ряде случаев - жилого);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280"/>
        <w:jc w:val="both"/>
      </w:pPr>
      <w:r>
        <w:t>устранением или преобразованием элементов среды жизнедеятельности, которые могут</w:t>
      </w:r>
      <w:r>
        <w:t xml:space="preserve"> являться барьерами на путях передвижения инвалидов к местам приложения их труда;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firstLine="280"/>
        <w:jc w:val="both"/>
      </w:pPr>
      <w:r>
        <w:t>информативной оснащенностью путей передвижения инвалидов.</w:t>
      </w:r>
    </w:p>
    <w:p w:rsidR="000324A6" w:rsidRDefault="00390C9B">
      <w:pPr>
        <w:pStyle w:val="35"/>
        <w:numPr>
          <w:ilvl w:val="0"/>
          <w:numId w:val="3"/>
        </w:numPr>
        <w:shd w:val="clear" w:color="auto" w:fill="auto"/>
        <w:tabs>
          <w:tab w:val="left" w:pos="625"/>
        </w:tabs>
        <w:spacing w:after="0" w:line="235" w:lineRule="exact"/>
        <w:ind w:left="20" w:right="20" w:firstLine="280"/>
        <w:jc w:val="both"/>
      </w:pPr>
      <w:r>
        <w:t>Комплекс мероприятий, обеспечивающий доступность мест приложения труда для инвалидов, должен быть рациональным. Из него, по возможности, должны быть исключены дорогостоящие мероприятия, например, устройство лифта в малоэтажном здании при наличии одного раб</w:t>
      </w:r>
      <w:r>
        <w:t>очего места для инвалида, передвигающегося с помощью кресла-коляски, или устройство для этих инвалидов подземного перехода с пандусом на территории небольшого предприятия. В таких случаях доступность рабочих мест и безопасность передвижения к ним может обе</w:t>
      </w:r>
      <w:r>
        <w:t>спечиваться другими архитектурно- планировочными или организационными мероприятиями.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280"/>
        <w:jc w:val="both"/>
      </w:pPr>
      <w:r>
        <w:t>2.7 Комфортность рабочего места обеспечивается хорошо подобранными в соответствии с физиологическими особенностями инвалида комплектом оборудования, различных вспомогатель</w:t>
      </w:r>
      <w:r>
        <w:t>ных приспособлений к нему и мебели, а также созданием необходимых санитарно-гигиенических условий в рабочей зоне.</w:t>
      </w:r>
    </w:p>
    <w:p w:rsidR="000324A6" w:rsidRDefault="00390C9B">
      <w:pPr>
        <w:pStyle w:val="35"/>
        <w:shd w:val="clear" w:color="auto" w:fill="auto"/>
        <w:spacing w:after="193" w:line="235" w:lineRule="exact"/>
        <w:ind w:left="20" w:right="20" w:firstLine="280"/>
        <w:jc w:val="both"/>
      </w:pPr>
      <w:r>
        <w:t>Безопасность рабочего места обеспечивается специальными защитными приспособлениями, входящими в набор его оборудования, а также созданием условий для своевременной эвакуации инвалида в экстремальных случаях, например при пожарной опасности.</w:t>
      </w:r>
    </w:p>
    <w:p w:rsidR="000324A6" w:rsidRDefault="00390C9B">
      <w:pPr>
        <w:pStyle w:val="80"/>
        <w:keepNext/>
        <w:keepLines/>
        <w:shd w:val="clear" w:color="auto" w:fill="auto"/>
        <w:spacing w:before="0" w:after="404" w:line="370" w:lineRule="exact"/>
        <w:ind w:left="20" w:right="960"/>
      </w:pPr>
      <w:bookmarkStart w:id="2" w:name="bookmark2"/>
      <w:r>
        <w:t>3 ОБЕСПЕЧЕНИЕ Д</w:t>
      </w:r>
      <w:r>
        <w:t>ОСТУПНОСТИ МЕСТ ПРИЛОЖЕНИЯ ТРУДА ИНВАЛИДОВ ПРИ ПРОЕКТИРОВАНИИ ТЕРРИТОРИИ</w:t>
      </w:r>
      <w:bookmarkEnd w:id="2"/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682"/>
        </w:tabs>
        <w:spacing w:after="184" w:line="240" w:lineRule="exact"/>
        <w:ind w:left="20" w:right="20" w:firstLine="280"/>
        <w:jc w:val="both"/>
      </w:pPr>
      <w:r>
        <w:t>Территория предприятия (учреждения) должна быть доступна для инвалидов всех категорий, так как невозможно предусмотреть, инвалиды какой нозологии будут трудоустроены, какой контингент</w:t>
      </w:r>
      <w:r>
        <w:t xml:space="preserve"> будет проживать в близлежащих жилых районах.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610"/>
        </w:tabs>
        <w:spacing w:after="0" w:line="235" w:lineRule="exact"/>
        <w:ind w:left="20" w:right="20" w:firstLine="280"/>
        <w:jc w:val="both"/>
      </w:pPr>
      <w:r>
        <w:t xml:space="preserve">Для обеспечения доступности территории предприятия (учреждения) ее генеральный план должен формироваться в комплексе с прилегающей территорией города, поселка или другой территориальной единицы, в которую входит данное предприятие или учреждение. При этом </w:t>
      </w:r>
      <w:r>
        <w:t>должны быть предусмотрены элементы, обеспечивающие связь мест проживания инвалидов с местами приложения их труда. К ним относятся: стоянки личного транспорта инвалидов, специально оборудованные остановки общественного транспорта (если это предусматривается</w:t>
      </w:r>
      <w:r>
        <w:t xml:space="preserve"> в задании на проектирование), контрольно-пропускные пункты, оборудование которых обеспечивает проезд кресел-колясок.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280"/>
        <w:jc w:val="both"/>
      </w:pPr>
      <w:r>
        <w:t>На крупных предприятиях для обеспечения наиболее коротких связей возможно устройство дополнительных контрольно-пропускных пунктов и остано</w:t>
      </w:r>
      <w:r>
        <w:t>вок общественного транспорта, рассредоточенных вдоль границы территории, а также размещение стоянок личного автотранспорта инвалидов непосредственно на территории предприятия вблизи цехов, где предусмотрены рабочие места для инвалидов (рисунок 1).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846"/>
        </w:tabs>
        <w:spacing w:after="180" w:line="235" w:lineRule="exact"/>
        <w:ind w:left="20" w:right="20" w:firstLine="280"/>
        <w:jc w:val="both"/>
      </w:pPr>
      <w:r>
        <w:t>Остановк</w:t>
      </w:r>
      <w:r>
        <w:t>и общественного транспорта и стоянки личного автотранспорта инвалидов должны размещаться не далее 50 м от контрольно- пропускных пунктов. На крупных и реконструируемых предприятиях, где расстояния от автостоянок общего пользования превышают лимитируемые 50</w:t>
      </w:r>
      <w:r>
        <w:t xml:space="preserve"> м до проходных, а от проходных пунктов до входов в здания, где расположены рабочие места инвалидов, в сумме превышают 300 м, автостоянки для инвалидов следует делать обособленными и размещать их в производственной зоне предприятия рассредоточенно, вблизи </w:t>
      </w:r>
      <w:r>
        <w:t>входов в бытовые корпуса. В этих случаях в планировке контрольно-пропускных пунктов или проходных предусматривают возможность пропуска личного автотранспорта инвалидов на заводскую территорию.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620"/>
        </w:tabs>
        <w:spacing w:after="176" w:line="235" w:lineRule="exact"/>
        <w:ind w:left="20" w:right="20" w:firstLine="280"/>
        <w:jc w:val="both"/>
      </w:pPr>
      <w:r>
        <w:t>Количество мест на автостоянке для работающих инвалидов (без уч</w:t>
      </w:r>
      <w:r>
        <w:t>ета инвалидов-посетителей) определяется в каждом конкретном случае в зависимости от принятой на данном предприятии (учреждении) квоты рабочих мест для инвалидов, но не менее одного места при общем количестве мест на стоянке до 100.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654"/>
        </w:tabs>
        <w:spacing w:after="0" w:line="240" w:lineRule="exact"/>
        <w:ind w:left="20" w:right="20" w:firstLine="280"/>
        <w:jc w:val="both"/>
      </w:pPr>
      <w:r>
        <w:t>Контрольно-пропускные пу</w:t>
      </w:r>
      <w:r>
        <w:t>нкты, оборудованные турникетами, должны иметь проезды для инвалидных колясок шириной не менее 1,2 м. На пути передвижения инвалидов со сниженным интеллектом, слепых и слабовидящих устройство турникетов-вертушек нежелательно (рисунок 2).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654"/>
        </w:tabs>
        <w:spacing w:after="0" w:line="240" w:lineRule="exact"/>
        <w:ind w:left="20" w:right="20" w:firstLine="300"/>
        <w:jc w:val="both"/>
      </w:pPr>
      <w:r>
        <w:t>Планировка территории предприятия (учреждения) и ее оборудование должны обеспечивать (рисунок 3):</w:t>
      </w:r>
    </w:p>
    <w:p w:rsidR="000324A6" w:rsidRDefault="00390C9B">
      <w:pPr>
        <w:pStyle w:val="35"/>
        <w:shd w:val="clear" w:color="auto" w:fill="auto"/>
        <w:spacing w:after="0" w:line="240" w:lineRule="exact"/>
        <w:ind w:left="20" w:firstLine="300"/>
        <w:jc w:val="both"/>
      </w:pPr>
      <w:r>
        <w:t>минимальную протяженность пешеходных путей передвижения;</w:t>
      </w:r>
    </w:p>
    <w:p w:rsidR="000324A6" w:rsidRDefault="00390C9B">
      <w:pPr>
        <w:pStyle w:val="35"/>
        <w:shd w:val="clear" w:color="auto" w:fill="auto"/>
        <w:spacing w:after="0" w:line="240" w:lineRule="exact"/>
        <w:ind w:left="20" w:firstLine="300"/>
        <w:jc w:val="both"/>
      </w:pPr>
      <w:r>
        <w:t>безопасность передвижения по территории;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300"/>
        <w:jc w:val="both"/>
      </w:pPr>
      <w:r>
        <w:t>отсутствие элементов, создающих препятствия на путях передви</w:t>
      </w:r>
      <w:r>
        <w:t>жения инвалидов.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721"/>
        </w:tabs>
        <w:spacing w:after="180" w:line="235" w:lineRule="exact"/>
        <w:ind w:left="20" w:right="20" w:firstLine="300"/>
        <w:jc w:val="both"/>
      </w:pPr>
      <w:r>
        <w:t>Планировка территории предприятия, на котором предполагается трудоустройство слабовидящих или слепых инвалидов, должна быть предельно простой для удобства ее запоминания и ориентации в пространстве, пешеходные и транспортные пути спроектир</w:t>
      </w:r>
      <w:r>
        <w:t>ованы по прямоугольной схеме.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673"/>
        </w:tabs>
        <w:spacing w:after="176" w:line="235" w:lineRule="exact"/>
        <w:ind w:left="20" w:right="20" w:firstLine="300"/>
        <w:jc w:val="both"/>
      </w:pPr>
      <w:r>
        <w:t>На заводской территории не допускается пересечение пешеходных путей инвалидов, пользующихся для передвижения креслами-колясками, слабовидящих и слепых инвалидов с грузовыми потоками. На крупных предприятиях, где на таких перес</w:t>
      </w:r>
      <w:r>
        <w:t>ечениях предусмотрены подземные переходы, последние целесообразно оборудовать пандусами и перилами.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591"/>
        </w:tabs>
        <w:spacing w:after="0" w:line="240" w:lineRule="exact"/>
        <w:ind w:left="20" w:right="20" w:firstLine="300"/>
        <w:jc w:val="both"/>
      </w:pPr>
      <w:r>
        <w:t>Уклоны и габариты пешеходных дорожек, тротуаров и пандусов на путях передвижения инвалидов, а также пересечения этих путей с внутризаводскими проездами должны обеспечивать безопасное передвижение инвалидов на креслах-колясках.</w:t>
      </w:r>
    </w:p>
    <w:p w:rsidR="000324A6" w:rsidRDefault="00390C9B">
      <w:pPr>
        <w:pStyle w:val="35"/>
        <w:shd w:val="clear" w:color="auto" w:fill="auto"/>
        <w:spacing w:after="220" w:line="240" w:lineRule="exact"/>
        <w:ind w:left="20" w:right="20" w:firstLine="300"/>
        <w:jc w:val="both"/>
      </w:pPr>
      <w:r>
        <w:t xml:space="preserve">Участки пешеходных дорожек и </w:t>
      </w:r>
      <w:r>
        <w:t>тротуаров, примыкающие к местам их пересечения с проездами, целесообразно выполнять с фактурной поверхностью покрытия, отличной от других участков дорожки или тротуара.</w:t>
      </w:r>
    </w:p>
    <w:p w:rsidR="000324A6" w:rsidRDefault="00390C9B">
      <w:pPr>
        <w:pStyle w:val="35"/>
        <w:shd w:val="clear" w:color="auto" w:fill="auto"/>
        <w:spacing w:after="338" w:line="190" w:lineRule="exact"/>
        <w:ind w:left="20" w:firstLine="0"/>
      </w:pPr>
      <w:r>
        <w:t>ОБОРУДОВАНИЕ ТЕРРИТОРИИ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836"/>
        </w:tabs>
        <w:spacing w:after="176" w:line="235" w:lineRule="exact"/>
        <w:ind w:left="20" w:right="20" w:firstLine="300"/>
        <w:jc w:val="both"/>
      </w:pPr>
      <w:r>
        <w:t>Все предметы, которые могут явиться препятствием на путях движе</w:t>
      </w:r>
      <w:r>
        <w:t>ния инвалидов, например, деревья, осветительные столбы и т.п., целесообразно огородить. Основные пути передвижения инвалидов по территории желательно оборудовать направляющими поручнями (для слепых и слабовидящих), а при их протяженности, превышающей 100 м</w:t>
      </w:r>
      <w:r>
        <w:t>, - площадкой для кратковременного отдыха.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846"/>
        </w:tabs>
        <w:spacing w:after="184" w:line="240" w:lineRule="exact"/>
        <w:ind w:left="20" w:right="20" w:firstLine="300"/>
        <w:jc w:val="both"/>
      </w:pPr>
      <w:r>
        <w:t>Осветительные устройства на путях движения рекомендуется устанавливать по одной стороне дороги. Освещенность поверхности путей движения в темное время суток должна быть не менее 20 лк при лампах накаливания и не м</w:t>
      </w:r>
      <w:r>
        <w:t>енее 40 лк - при люминесцентных лампах.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764"/>
        </w:tabs>
        <w:spacing w:after="0" w:line="235" w:lineRule="exact"/>
        <w:ind w:left="20" w:right="20" w:firstLine="300"/>
        <w:jc w:val="both"/>
      </w:pPr>
      <w:r>
        <w:t>Территория предприятия или учреждения должна быть обеспечена системой ориентиров и информации, разработанной в каждом конкретном случае в зависимости от контингента работающих инвалидов, устанавливаемого местными органами социальной защиты населения в зада</w:t>
      </w:r>
      <w:r>
        <w:t>нии на проектирование.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Визуальная информация должна обеспечивать ориентацию инвалида и предупреждение о возможных источниках опасности и препятствиях. Она должна давать по возможности полную информацию по всему комплексу производственной деятельности, соци</w:t>
      </w:r>
      <w:r>
        <w:t>альному и культурно-бытовому обслуживанию.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На предзаводской территории и в распределительной (общественной) зоне учреждения целесообразно установить знаки (символ, эмблему, наименование учреждения или предприятия и т.п.), обозначающие вход (входы) на терри</w:t>
      </w:r>
      <w:r>
        <w:t>торию предприятия.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Специальными знаками или символами могут быть обозначены: повседневно или периодически посещаемые инвалидами здания, сооружения и места отдыха на территории, пересечения пешеходных путей с проездами, входы на территорию, в отдельные цехи</w:t>
      </w:r>
      <w:r>
        <w:t xml:space="preserve"> и здания.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В необходимых случаях визуальная информация может дублироваться звуковой в виде отдельных звуковых маяков или при помощи радиофикации всей территории.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Пути пешеходного движения при трудоустройстве слепых и слабовидящих рекомендуется оснащать эле</w:t>
      </w:r>
      <w:r>
        <w:t>ментами тактильной информации, размещаемыми на направляющих поручнях, при входах в здания и отдельные цехи, на пересечениях путей движения.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769"/>
        </w:tabs>
        <w:spacing w:after="180" w:line="235" w:lineRule="exact"/>
        <w:ind w:left="20" w:right="20" w:firstLine="300"/>
        <w:jc w:val="both"/>
      </w:pPr>
      <w:r>
        <w:t>При устройстве на территории предприятия (учреждения) площадок для активного отдыха и занятий спортом их целесообраз</w:t>
      </w:r>
      <w:r>
        <w:t>но группировать в едином комплексе. Устройство специальных площадок для занятий спортом должно обеспечивать безопасность занятий, а для инвалидов с недостатками зрения - возможность ориентироваться в пространстве.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300"/>
        <w:jc w:val="both"/>
      </w:pPr>
      <w:r>
        <w:t>Площадки для пассивного отдыха целесообраз</w:t>
      </w:r>
      <w:r>
        <w:t>но рассредоточить, приближая их к входам в здания, где имеются рабочие места инвалидов.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836"/>
        </w:tabs>
        <w:spacing w:after="180" w:line="235" w:lineRule="exact"/>
        <w:ind w:left="20" w:right="20" w:firstLine="300"/>
        <w:jc w:val="both"/>
      </w:pPr>
      <w:r>
        <w:t>При проектировании благоустройства территории учреждения и предприятия следует учитывать, что у инвалидов определенных нозологий утраченные или ограниченные функции одн</w:t>
      </w:r>
      <w:r>
        <w:t>их органов часто компенсируются обострением чувствительности других. Например, у слепого обостряются чувства обоняния и осязания. В связи с этим целесообразно окружающую среду проектировать достаточно разнообразной по ее цветовым, световым, фактурным, слух</w:t>
      </w:r>
      <w:r>
        <w:t>овым и даже обонятельным качествам. Поэтому при озеленении мест пассивного отдыха на открытом воздухе рекомендуется использовать сильно пахнущие растения, что позволит слепым и слабовидящим работникам не только получать эстетическое удовольствие, но и орие</w:t>
      </w:r>
      <w:r>
        <w:t>нтироваться на территории при выборе места отдыха.</w:t>
      </w:r>
    </w:p>
    <w:p w:rsidR="000324A6" w:rsidRDefault="00390C9B">
      <w:pPr>
        <w:pStyle w:val="35"/>
        <w:numPr>
          <w:ilvl w:val="0"/>
          <w:numId w:val="4"/>
        </w:numPr>
        <w:shd w:val="clear" w:color="auto" w:fill="auto"/>
        <w:tabs>
          <w:tab w:val="left" w:pos="735"/>
        </w:tabs>
        <w:spacing w:after="193" w:line="235" w:lineRule="exact"/>
        <w:ind w:left="20" w:right="20" w:firstLine="300"/>
        <w:jc w:val="both"/>
      </w:pPr>
      <w:r>
        <w:t>Элементы благоустройства и различные малые формы на территории должны быть достаточно динамичными, легко демонтируемыми и заменяемыми, что позволит в процессе эксплуатации предприятия формировать благоустройство территории с учетом изменчивости контингента</w:t>
      </w:r>
      <w:r>
        <w:t xml:space="preserve"> трудоустраиваемых инвалидов. Кроме того, в проекте невозможно предусмотреть все особенности восприятия окружающей среды людьми с психофизиологическими изменениями организма.</w:t>
      </w:r>
    </w:p>
    <w:p w:rsidR="000324A6" w:rsidRDefault="00390C9B">
      <w:pPr>
        <w:pStyle w:val="80"/>
        <w:keepNext/>
        <w:keepLines/>
        <w:shd w:val="clear" w:color="auto" w:fill="auto"/>
        <w:spacing w:before="0" w:after="408" w:line="370" w:lineRule="exact"/>
        <w:ind w:left="20" w:right="2460"/>
        <w:jc w:val="left"/>
      </w:pPr>
      <w:bookmarkStart w:id="3" w:name="bookmark3"/>
      <w:r>
        <w:t>4 ТРЕБОВАНИЯ К ЗДАНИЯМ И ПОМЕЩЕНИЯМ</w:t>
      </w:r>
      <w:bookmarkEnd w:id="3"/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4.1 Объемно-планировочные решения производств</w:t>
      </w:r>
      <w:r>
        <w:t>енных и других зданий, в которых предусматриваются рабочие места для инвалидов, рекомендуется проектировать с учетом следующих требований: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оборудование здания системой информации, обеспечивающей ориентацию и наиболее короткие пути передвижения инвалидов;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о</w:t>
      </w:r>
      <w:r>
        <w:t>беспечение наиболее коротких путей передвижения за счет локальной, по возможности, группировки помещений различного назначения, ежедневно посещаемых инвалидами (рисунок 4);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организация путей передвижения по зданию, свободных от строительных "барьеров" и об</w:t>
      </w:r>
      <w:r>
        <w:t>орудованных элементами, обеспечивающими достаточную информативность и безопасность передвижения;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обеспечение эвакуации инвалидов в соответствии с противопожарными нормами и физическими возможностями инвалидов;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  <w:sectPr w:rsidR="000324A6" w:rsidSect="00390C9B">
          <w:type w:val="continuous"/>
          <w:pgSz w:w="11905" w:h="16837"/>
          <w:pgMar w:top="290" w:right="848" w:bottom="709" w:left="670" w:header="0" w:footer="3" w:gutter="0"/>
          <w:cols w:space="720"/>
          <w:noEndnote/>
          <w:docGrid w:linePitch="360"/>
        </w:sectPr>
      </w:pPr>
      <w:r>
        <w:t>обеспечение специально п</w:t>
      </w:r>
      <w:r>
        <w:t>риспособленным применительно к физиологическим особенностям инвалидов санитарно-гигиеническим и бытовым оборудованием.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673"/>
        </w:tabs>
        <w:spacing w:after="0" w:line="235" w:lineRule="exact"/>
        <w:ind w:left="20" w:right="20" w:firstLine="280"/>
        <w:jc w:val="both"/>
      </w:pPr>
      <w:r>
        <w:t>Главный вход в здание, являющийся во многих случаях и главным входом в учреждение или предприятие, должен быть архитектурно- художественн</w:t>
      </w:r>
      <w:r>
        <w:t>о оформлен для удовлетворения и эстетических, и ориентировочных потребностей работников. Например, заглубленная ниша с яркой суперграфикой будет служить хорошим ориентиром для всех работающих, в том числе и инвалидов, особенно - для инвалидов с ослабленным</w:t>
      </w:r>
      <w:r>
        <w:t xml:space="preserve"> зрением. Аналогичным ориентиром может быть и вход, расположенный в портике с колоннами. Здесь глубокая светотень также позволит ориентироваться слабовидящим. Для слепых главный вход целесообразно оборудовать звуковым маяком.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280"/>
        <w:jc w:val="both"/>
      </w:pPr>
      <w:r>
        <w:t>Здания, в которых предусматрив</w:t>
      </w:r>
      <w:r>
        <w:t xml:space="preserve">аются рабочие места для инвалидов, пользующихся для передвижения различными приспособлениями, должны иметь входы, адаптированные для инвалида на коляске, то есть оборудованные площадками, пандусами, тамбурами и дверями с габаритами, обеспечивающими проезд </w:t>
      </w:r>
      <w:r>
        <w:t>инвалидной коляски и проход человека на костылях.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654"/>
        </w:tabs>
        <w:spacing w:after="0" w:line="235" w:lineRule="exact"/>
        <w:ind w:left="20" w:right="20" w:firstLine="280"/>
        <w:jc w:val="both"/>
      </w:pPr>
      <w:r>
        <w:t>В зданиях, помещения которых, расположенные выше первого этажа, предназначены для пребывания в них инвалидов с поражениями опорно- двигательной и сердечно-сосудистой систем, целесообразно предусматривать пассажирские лифты независимо от этажности здания.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280"/>
        <w:jc w:val="both"/>
      </w:pPr>
      <w:r>
        <w:t>Е</w:t>
      </w:r>
      <w:r>
        <w:t>сли в ряде случаев такое решение экономически нецелесообразно, то рабочие места и помещения повседневного обслуживания инвалидов, не способных передвигаться по лестницам, следует размещать на уровне первого этажа. Одним из вариантов организации эвакуационн</w:t>
      </w:r>
      <w:r>
        <w:t>ых путей для инвалидов, передвигающихся при помощи кресел-колясок, может быть использование междуэтажного пандуса, применяемого в технологических целях для перемещения грузов (такие решения применяются для некоторых предприятий электронной промышленности).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280"/>
        <w:jc w:val="both"/>
      </w:pPr>
      <w:r>
        <w:t>Рабочие места и помещения повседневного обслуживания инвалидов вследствие сердечно-сосудистых заболеваний, гипертонии, двигательных нарушений, инвалидов со сниженным интеллектом и других (по определению местных органов социальной защиты населения) в здани</w:t>
      </w:r>
      <w:r>
        <w:t>ях, не оборудованных лифтами, желательно размещать не выше второго этажа с отметкой пола 4,2</w:t>
      </w:r>
      <w:r>
        <w:softHyphen/>
        <w:t>4,5 м.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682"/>
        </w:tabs>
        <w:spacing w:after="0" w:line="235" w:lineRule="exact"/>
        <w:ind w:left="20" w:right="20" w:firstLine="280"/>
        <w:jc w:val="both"/>
        <w:sectPr w:rsidR="000324A6" w:rsidSect="00390C9B">
          <w:type w:val="continuous"/>
          <w:pgSz w:w="11905" w:h="16837"/>
          <w:pgMar w:top="619" w:right="848" w:bottom="709" w:left="670" w:header="0" w:footer="3" w:gutter="0"/>
          <w:cols w:space="720"/>
          <w:noEndnote/>
          <w:docGrid w:linePitch="360"/>
        </w:sectPr>
      </w:pPr>
      <w:r>
        <w:t xml:space="preserve">При организации в производственных зданиях специализированных цехов или производственных участков для инвалидов с поражениями опорно- </w:t>
      </w:r>
      <w:r>
        <w:t xml:space="preserve">двигательного аппарата их, по возможности, следует размещать на уровне земли. С целью сокращения путей передвижения этих инвалидов и устранения нерациональных передвижений желательно помещения, повседневно посещаемые инвалидами, как-то: бытовые помещения, </w:t>
      </w:r>
      <w:r>
        <w:t>комнаты приема пищи и т.п., блокировать с указанными специализированными цехами (участками), по возможности, исключая из этих блоков помещения, не посещаемые инвалидами (складские, конторские, хозяйственные и другие подобные помещения).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678"/>
        </w:tabs>
        <w:spacing w:after="0" w:line="235" w:lineRule="exact"/>
        <w:ind w:left="20" w:right="20" w:firstLine="300"/>
        <w:jc w:val="both"/>
      </w:pPr>
      <w:r>
        <w:t>При организации в п</w:t>
      </w:r>
      <w:r>
        <w:t xml:space="preserve">роизводственных зданиях специализированных цехов и производственных участков для слепых и слабовидящих их следует размещать вблизи входа в здание, желательно не выше третьего этажа. Планировка этой части здания должна быть предельно простой, симметричной, </w:t>
      </w:r>
      <w:r>
        <w:t>легко запоминающейся. Желательно, чтобы блок социально- бытовых помещений находился на одном уровне со специализированным цехом.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В местах пересечений путей передвижения по производственному зданию слепых и слабовидящих инвалидов и напольного транспорта цел</w:t>
      </w:r>
      <w:r>
        <w:t>есообразно устраивать защитные ограждения в виде съемных барьеров, перил, цепей и т.п.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Вблизи производственных участков, предназначенных для труда слабовидящих и слепых инвалидов, целесообразной является установка автоматов по продаже газированной воды или</w:t>
      </w:r>
      <w:r>
        <w:t xml:space="preserve"> других напитков, телефонных аппаратов городской и внутренней связи, автоинформаторов.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 xml:space="preserve">При производственных участках, предназначенных для труда слепых инвалидов, следует устраивать умывальные, так как их трудовой процесс связан в основном с осязанием, что </w:t>
      </w:r>
      <w:r>
        <w:t>требует периодического мытья рук.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firstLine="300"/>
        <w:jc w:val="both"/>
      </w:pPr>
      <w:r>
        <w:t>Материалы покрытия полов не должны допускать скольжения.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682"/>
        </w:tabs>
        <w:spacing w:after="180" w:line="235" w:lineRule="exact"/>
        <w:ind w:left="20" w:right="20" w:firstLine="300"/>
        <w:jc w:val="both"/>
      </w:pPr>
      <w:r>
        <w:t>При организации в производственных зданиях специализированных цехов или производственных участков для инвалидов со сниженным интеллектом их следует размещать не выше второго этажа, в блоке с помещениями социально-бытового обслуживания этих инвалидов. Плани</w:t>
      </w:r>
      <w:r>
        <w:t>ровка этого блока должна быть четкой с минимальными по протяженности путями передвижения, без дублирования, по возможности, одинаковых по назначению помещений (гардеробов, санузлов, кладовых и т.п.).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850"/>
        </w:tabs>
        <w:spacing w:after="180" w:line="235" w:lineRule="exact"/>
        <w:ind w:left="20" w:right="20" w:firstLine="300"/>
        <w:jc w:val="both"/>
      </w:pPr>
      <w:r>
        <w:t>Пути передвижения глухих и глухонемых инвалидов по произ</w:t>
      </w:r>
      <w:r>
        <w:t>водственному зданию к цеху или производственному участку, предназначенному для их труда, а также к помещениям социально-бытового назначения и другим, периодически посещаемым этими инвалидами, должны быть оснащены визуальной информацией.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634"/>
        </w:tabs>
        <w:spacing w:after="176" w:line="235" w:lineRule="exact"/>
        <w:ind w:left="20" w:right="20" w:firstLine="300"/>
        <w:jc w:val="both"/>
      </w:pPr>
      <w:r>
        <w:t>При планировке здан</w:t>
      </w:r>
      <w:r>
        <w:t>ий следует учитывать, что площадь помещений, в которых размещаются рабочие места для инвалидов, должна быть увеличена для ряда нозологий, а именно: для инвалидов вследствие заболеваний туберкулезом, заболеваний легких с дыхательной недостаточностью, сердеч</w:t>
      </w:r>
      <w:r>
        <w:t>но-сосудистых заболеваний, двигательных нарушений нижних конечностей, ампутации нижних конечностей, для инвалидов с высокой близорукостью, слепых, передвигающихся с помощью кресел-колясок, или с эмоциональной неустойчивостью. Увеличение площади связано с у</w:t>
      </w:r>
      <w:r>
        <w:t>величением по сравнению с нормами для здоровых работников ширины проходов между оборудованием, а также рабочей зоны для этих инвалидов.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16"/>
        </w:tabs>
        <w:spacing w:after="184" w:line="240" w:lineRule="exact"/>
        <w:ind w:left="20" w:right="20" w:firstLine="300"/>
        <w:jc w:val="both"/>
      </w:pPr>
      <w:r>
        <w:t>Помещения с рабочими местами для инвалидов со сниженным интеллектом и эмоциональной неустойчивостью, а также инвалидов- гипертоников должны иметь небольшие габариты.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98"/>
        </w:tabs>
        <w:spacing w:after="0" w:line="235" w:lineRule="exact"/>
        <w:ind w:left="20" w:right="20" w:firstLine="300"/>
        <w:jc w:val="both"/>
      </w:pPr>
      <w:r>
        <w:t>Помещения с рабочими местами для инвалидов с заболеванием туберкулезом желательно ориентировать на солнечную сторону, а для инвалидов вследствие заболеваний сердечно-сосудистой системы - на теневую, при невозможности соблюдения последнего требования необхо</w:t>
      </w:r>
      <w:r>
        <w:t>димо применение солнцезащитных устройств.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В этих помещениях следует обеспечить повышенную кратность воздухообмена, при этом рециркуляция воздуха не допускается.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В помещениях для труда инвалидов вследствие туберкулезных заболеваний отделочные материалы пола</w:t>
      </w:r>
      <w:r>
        <w:t xml:space="preserve"> и стен следует выбирать с учетом обеспечения влажной уборки и дезинфекции.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45"/>
        </w:tabs>
        <w:spacing w:after="0" w:line="235" w:lineRule="exact"/>
        <w:ind w:left="20" w:right="20" w:firstLine="320"/>
        <w:jc w:val="both"/>
      </w:pPr>
      <w:r>
        <w:t>Для обеспечения ориентирования в зданиях, сокращения излишних передвижений по зданиям и безопасности передвижений в проекте интерьеров должна разрабатываться система визуальной, зв</w:t>
      </w:r>
      <w:r>
        <w:t>уковой и тактильной информации. Эта система должна быть нацелена в первую очередь на безопасность передвижения и ориентировку в пространстве инвалидов с недостатками зрения. Такая хорошо продуманная система позволит ориентироваться и инвалидам других нозол</w:t>
      </w:r>
      <w:r>
        <w:t>огий.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Осязательные (тактильные) ориентиры: направляющие поручни в коридорах; рельефные обозначения на поручнях; таблицы с выпуклыми надписями или шрифтом Брайля при входах в помещения и цехи; рельефные поэтажные планы на лестничных площадках, в вестибюлях </w:t>
      </w:r>
      <w:r>
        <w:t>и лифтовых холлах; изменяемый тип покрытия пола (по фактуре, по цвету) перед препятствиями и местом изменения направления движения (входами, подъемами, лестницами, лифтами, поворотами коридоров и т.п.).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Звуковые ориентиры: звуковые маяки при входах, пересе</w:t>
      </w:r>
      <w:r>
        <w:t>чениях путей движения с внутрицеховыми транспортными проездами; радиотрансляция в зданиях, помещениях (цехах) с рабочими местами инвалидов, в лифтовых кабинах, в бытовых помещениях с гардеробными для инвалидов.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Визуальные ориентиры: различные специально ос</w:t>
      </w:r>
      <w:r>
        <w:t>вещаемые указатели в виде символов и пиктограмм с использованием яркого цвета, контрастного по отношению к фоновой поверхности; контрастное цветовое обозначение входов. Текстовая информация должна быть максимально краткой. Ориентиры-указатели направления д</w:t>
      </w:r>
      <w:r>
        <w:t>вижения должны быть однотипными для всего объема здания и зданий одного комплекса.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320"/>
        <w:jc w:val="both"/>
      </w:pPr>
      <w:r>
        <w:t>Система ориентиров должна быть достаточно продумана, чтобы не допускать их переизбытка, способствующего созданию "тепличных" условий и ослабления навыков пространственной ор</w:t>
      </w:r>
      <w:r>
        <w:t>иентации в другой среде, особенно у инвалидов с недостатками зрения. Для последних целесообразным является использование системы опорных ориентиров, установленных в "Рекомендациях по системе ориентиров на предприятиях и в организациях ВОС".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836"/>
        </w:tabs>
        <w:spacing w:after="0" w:line="235" w:lineRule="exact"/>
        <w:ind w:left="20" w:right="20" w:firstLine="320"/>
        <w:jc w:val="both"/>
      </w:pPr>
      <w:r>
        <w:t>Отделочные материалы помещений, в которых предполагается размещение рабочих мест инвалидов, следует выбирать, учитывая специфические требования по шумопоглощению и цветовому решению в зависимости от нозологии инвалидности, устанавливаемые органами социальн</w:t>
      </w:r>
      <w:r>
        <w:t>ой защиты в задании на проектирование.</w:t>
      </w:r>
    </w:p>
    <w:p w:rsidR="000324A6" w:rsidRDefault="00390C9B">
      <w:pPr>
        <w:pStyle w:val="35"/>
        <w:shd w:val="clear" w:color="auto" w:fill="auto"/>
        <w:spacing w:after="60" w:line="235" w:lineRule="exact"/>
        <w:ind w:left="20" w:right="20" w:firstLine="320"/>
        <w:jc w:val="both"/>
      </w:pPr>
      <w:r>
        <w:t>При организации рабочих мест для труда инвалидов в помещениях, где уровень шума или вибрации превышает допустимые уровни, установленные в</w:t>
      </w:r>
    </w:p>
    <w:p w:rsidR="000324A6" w:rsidRDefault="00390C9B">
      <w:pPr>
        <w:pStyle w:val="35"/>
        <w:shd w:val="clear" w:color="auto" w:fill="auto"/>
        <w:spacing w:after="480" w:line="235" w:lineRule="exact"/>
        <w:ind w:left="20" w:right="20" w:firstLine="0"/>
        <w:jc w:val="both"/>
      </w:pPr>
      <w:r>
        <w:t xml:space="preserve">ГН 2.2.4/2.1.8.5621) </w:t>
      </w:r>
      <w:r>
        <w:rPr>
          <w:vertAlign w:val="subscript"/>
        </w:rPr>
        <w:t>и</w:t>
      </w:r>
      <w:r>
        <w:t xml:space="preserve"> гн 2.2.4/2.1.8.566^, следует, как правило, проводить мер</w:t>
      </w:r>
      <w:r>
        <w:t>оприятия по защите рабочих мест инвалидов от шума и вибрации.</w:t>
      </w:r>
    </w:p>
    <w:p w:rsidR="000324A6" w:rsidRDefault="00390C9B">
      <w:pPr>
        <w:pStyle w:val="35"/>
        <w:shd w:val="clear" w:color="auto" w:fill="auto"/>
        <w:spacing w:after="236" w:line="235" w:lineRule="exact"/>
        <w:ind w:left="20" w:right="20" w:firstLine="320"/>
        <w:jc w:val="both"/>
      </w:pPr>
      <w:r>
        <w:t xml:space="preserve">!) Вероятно, ошибка оригинала. Следует читать: </w:t>
      </w:r>
      <w:r>
        <w:rPr>
          <w:rStyle w:val="10"/>
        </w:rPr>
        <w:t>СН 2.2.4/2.1.8.562</w:t>
      </w:r>
      <w:r>
        <w:rPr>
          <w:rStyle w:val="11"/>
        </w:rPr>
        <w:t xml:space="preserve">. </w:t>
      </w:r>
      <w:r>
        <w:t>здесь и далее по тексту.</w:t>
      </w:r>
    </w:p>
    <w:p w:rsidR="000324A6" w:rsidRDefault="00390C9B">
      <w:pPr>
        <w:pStyle w:val="35"/>
        <w:shd w:val="clear" w:color="auto" w:fill="auto"/>
        <w:spacing w:after="0" w:line="240" w:lineRule="exact"/>
        <w:ind w:left="20" w:right="20" w:firstLine="320"/>
        <w:jc w:val="both"/>
        <w:sectPr w:rsidR="000324A6" w:rsidSect="00390C9B">
          <w:type w:val="continuous"/>
          <w:pgSz w:w="11905" w:h="16837"/>
          <w:pgMar w:top="619" w:right="848" w:bottom="709" w:left="670" w:header="0" w:footer="3" w:gutter="0"/>
          <w:cols w:space="720"/>
          <w:noEndnote/>
          <w:docGrid w:linePitch="360"/>
        </w:sectPr>
      </w:pPr>
      <w:r>
        <w:t xml:space="preserve">^ Вероятно, ошибка оригинала. Следует читать: </w:t>
      </w:r>
      <w:r>
        <w:rPr>
          <w:rStyle w:val="10"/>
        </w:rPr>
        <w:t>СН 2.2.4/2.1.8.566.</w:t>
      </w:r>
      <w:r>
        <w:rPr>
          <w:rStyle w:val="11"/>
        </w:rPr>
        <w:t xml:space="preserve"> </w:t>
      </w:r>
      <w:r>
        <w:t xml:space="preserve">здесь и далее </w:t>
      </w:r>
      <w:r>
        <w:t>по тексту. - Примечания изготовителя базы данных.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Мероприятия по защите от шума и вибрации особенно важны для инвалидов вследствие гипертонической болезни, заболеваний органов слуха, нервно-психических заболеваний и инвалидов с недостатками зрения (для пос</w:t>
      </w:r>
      <w:r>
        <w:t>ледних шум затрудняет ориентировку в пространстве).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Следует учитывать, что для достижения максимального эффекта площадь звукопоглощающей облицовки потолка и стен должна составлять не менее 60% общей площади поверхностей, ограничивающих помещение, где разме</w:t>
      </w:r>
      <w:r>
        <w:t>щаются рабочие места инвалидов.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Для снижения уровня шума и вибрации следует устраивать звукопоглощающие облицовки потолков и стен в зоне работающего в помещении шумного оборудования. Возможно устройство отдельных звукопоглотителей, звукоизолирующих кожухов, акустических экранов или перег</w:t>
      </w:r>
      <w:r>
        <w:t>ородок, не доходящих до потолка.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В ряде случаев целесообразно применять звукоизолирующие и вибродемпфирующие (снижающие вибрацию) покрытия на поверхности проходящих вблизи рабочих мест инвалидов трубопроводов.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Цветовая отделка интерьеров производственных п</w:t>
      </w:r>
      <w:r>
        <w:t xml:space="preserve">омещений должна выполняться в соответствии с требованиями </w:t>
      </w:r>
      <w:r>
        <w:rPr>
          <w:rStyle w:val="12"/>
        </w:rPr>
        <w:t>"Указаний по проектированию цветовой отделки интерьеров производственных зданий промышленных предприятий"</w:t>
      </w:r>
      <w:r>
        <w:rPr>
          <w:rStyle w:val="13"/>
        </w:rPr>
        <w:t xml:space="preserve"> </w:t>
      </w:r>
      <w:r>
        <w:t>и с учетом психофизиологических особенностей восприятия окружающей среды отдельными категори</w:t>
      </w:r>
      <w:r>
        <w:t>ями инвалидов.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 xml:space="preserve">Для улучшения освещенности помещений цвета отделки, применяемые в верхней зоне интерьеров, должны иметь наибольший коэффициент отражения, то есть они должны быть светлыми с минимальным количеством колера или </w:t>
      </w:r>
      <w:hyperlink r:id="rId8" w:history="1">
        <w:r>
          <w:rPr>
            <w:rStyle w:val="a3"/>
          </w:rPr>
          <w:t>белыми.</w:t>
        </w:r>
      </w:hyperlink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При выборе цвета для отделки средней зоны интерьеров (стен, перегородок, колонн, дверей и т.п.) следует учитывать особенности восприятия окружающего пространства инвалидами вследствие нервно- психических заболеваний, глазных бол</w:t>
      </w:r>
      <w:r>
        <w:t>езней и в других случаях, когда требуется обоснованный выбор цвета, а также с учетом необходимости обеспечения ориентировки в пространстве инвалидов с остаточным зрением.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При цветовом решении нижней зоны интерьеров следует обеспечивать условия безопасности</w:t>
      </w:r>
      <w:r>
        <w:t xml:space="preserve"> передвижения по цехам и другим помещениям инвалидов с недостатками зрения и заболеваниями органов слуха. Цветовое решение нижней зоны должно разрабатываться в комплексе с системой визуальной информации, включающей предупредительную окраску опасных в отнош</w:t>
      </w:r>
      <w:r>
        <w:t>ении травматизма зон помещения и элементов оборудования, опознавательную окраску коммуникаций, ориентирующие указатели и прочие виды цветовой сигнализации.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Цветовое решение интерьеров помещений, в которых предполагается пребывание инвалидов с остаточным зр</w:t>
      </w:r>
      <w:r>
        <w:t>ением, следует разрабатывать на основе контраста оборудования с общим цветовым фоном или мебели и деталей помещения функционального назначения с общим цветовым фоном помещения. Например, объекты красного и желтого цветов наилучшим образом распознаются на а</w:t>
      </w:r>
      <w:r>
        <w:t>хроматическом фоне, а объекты ахроматического тона - на синем и желтом фонах. В сигнальных и предупреждающих ориентирах наиболее воспринимаемыми являются сочетания: желтое - черное, белое - черное.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Предупреждающая окраска должна применяться для следующих э</w:t>
      </w:r>
      <w:r>
        <w:t>лементов помещений: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элементов, фиксирующих границы опасных участков и зон помещений, в том числе: границ внутренних проездов в цехах и примыкающих к ним рабочих площадок и зон напольного вида транспорта (конвейеры, транспортеры и т.п.), зон складирования с</w:t>
      </w:r>
      <w:r>
        <w:t>ырья, заготовок или готовой продукции, а также барьеров, перил и других видов ограждений;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элементов строительных конструкций в помещении и оборудования, например, створок ворот, колонн, габаритов проемов и оборудования, дверных коробок, перепадов и выступо</w:t>
      </w:r>
      <w:r>
        <w:t>в в плоскости пола.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Первая и последняя ступень каждого лестничного марша должна быть окрашена в контрастные цвета для предупреждения слабовидящих в начале и конце лестничного марша.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40"/>
        <w:jc w:val="both"/>
      </w:pPr>
      <w:r>
        <w:t>На полу или стенах различных коммуникационных помещений: коридоров, проход</w:t>
      </w:r>
      <w:r>
        <w:t>ов, вестибюлей, холлов возможно применение ориентирующей и направляющей окрасок.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firstLine="340"/>
        <w:jc w:val="both"/>
      </w:pPr>
      <w:r>
        <w:t>В учреждениях и предприятиях при трудоустройстве значительного количества слабовидящих инвалидов возможно применение так называемого цветового кода помещений, когда каждое пом</w:t>
      </w:r>
      <w:r>
        <w:t>ещение в зависимости от его функционального назначения получает определенный цвет, что дает дополнительную информацию и возможность быстро ориентироваться.</w:t>
      </w:r>
    </w:p>
    <w:p w:rsidR="000324A6" w:rsidRDefault="00390C9B">
      <w:pPr>
        <w:pStyle w:val="35"/>
        <w:shd w:val="clear" w:color="auto" w:fill="auto"/>
        <w:spacing w:after="180" w:line="240" w:lineRule="exact"/>
        <w:ind w:left="20" w:right="20" w:firstLine="280"/>
        <w:jc w:val="both"/>
      </w:pPr>
      <w:r>
        <w:t>Для инвалидов вследствие заболевания нервной системы и психических заболеваний в окраске помещений с</w:t>
      </w:r>
      <w:r>
        <w:t>ледует применять спокойные тона.</w:t>
      </w:r>
    </w:p>
    <w:p w:rsidR="000324A6" w:rsidRDefault="00390C9B">
      <w:pPr>
        <w:pStyle w:val="35"/>
        <w:shd w:val="clear" w:color="auto" w:fill="auto"/>
        <w:spacing w:after="364" w:line="240" w:lineRule="exact"/>
        <w:ind w:left="20" w:right="20" w:firstLine="0"/>
        <w:jc w:val="both"/>
      </w:pPr>
      <w:r>
        <w:t>ЗДАНИЯ И ПОМЕЩЕНИЯ СОЦИАЛЬНО-БЫТОВОГО НАЗНАЧЕНИЯ, АДМИНИСТРАТИВНЫЕ ЗДАНИЯ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1028"/>
        </w:tabs>
        <w:spacing w:after="180" w:line="235" w:lineRule="exact"/>
        <w:ind w:left="20" w:right="20" w:firstLine="280"/>
        <w:jc w:val="both"/>
      </w:pPr>
      <w:r>
        <w:t>Здания и помещения социально-бытового назначения, административные здания и аналогичные им по основным строительным параметрам здания конструкторских бюро и учебных заведений промышленных предприятий, а также общественные здания административно-управленчес</w:t>
      </w:r>
      <w:r>
        <w:t>кого назначения следует, как правило, проектировать доступными для инвалидов, передвигающихся с помощью различных приспособлений, в том числе - кресел-колясок. Это связано с тем, что практически на подавляющем большинстве промышленных предприятий и во всех</w:t>
      </w:r>
      <w:r>
        <w:t xml:space="preserve"> учреждениях в этих зданиях могут быть организованы рабочие места для инвалидов, а на предприятиях, где трудоустройство инвалидов предусматривается в заводских корпусах, эти здания и помещения повседневно или периодически посещаются инвалидами.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64"/>
        </w:tabs>
        <w:spacing w:after="180" w:line="235" w:lineRule="exact"/>
        <w:ind w:left="20" w:right="20" w:firstLine="280"/>
        <w:jc w:val="both"/>
      </w:pPr>
      <w:r>
        <w:t>Здания социально-бытового назначения целесообразно располагать таким образом, чтобы пути движения инвалидов от контрольно-пропускных пунктов через бытовые корпуса до рабочих мест были наиболее короткими. Для этого рекомендуется здания социально-бытового на</w:t>
      </w:r>
      <w:r>
        <w:t>значения, здания проходных и производственные корпуса по возможности блокировать друг с другом, отдавать предпочтение встроенным или пристроенным к производственным корпусам бытовым помещениям.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802"/>
        </w:tabs>
        <w:spacing w:after="0" w:line="235" w:lineRule="exact"/>
        <w:ind w:left="20" w:right="20" w:firstLine="280"/>
        <w:jc w:val="both"/>
      </w:pPr>
      <w:r>
        <w:t>В отдельно стоящих бытовых корпусах размещение гардеробных бло</w:t>
      </w:r>
      <w:r>
        <w:t>ков для инвалидов целесообразно увязывать с расположением производственных участков, где для них организуются рабочие места, таким образом, чтобы они располагались в одном уровне и вблизи от переходных галерей.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280"/>
        <w:jc w:val="both"/>
      </w:pPr>
      <w:r>
        <w:t>Если позволяют условия технологического проце</w:t>
      </w:r>
      <w:r>
        <w:t>сса, на первых этажах бытовых корпусов в ряде случаев могут быть организованы специализированные производственные участки для инвалидов с поражениями опорно-двигательного аппарата.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922"/>
        </w:tabs>
        <w:spacing w:after="180" w:line="235" w:lineRule="exact"/>
        <w:ind w:left="20" w:right="20" w:firstLine="280"/>
        <w:jc w:val="both"/>
      </w:pPr>
      <w:r>
        <w:t>Для формирования блоков помещений социально-бытового обслуживания при специ</w:t>
      </w:r>
      <w:r>
        <w:t>ализированных для труда инвалидов производственных участках целесообразно применять встроенные помещения инвентарного типа. В инвентарных помещениях могут располагаться гардеробные, санузлы, комнаты отдыха, комнаты приема пищи, помещения для переводчиков ж</w:t>
      </w:r>
      <w:r>
        <w:t>естового языка и другие, необходимые для организации условий труда инвалидов на специализированном производственном участке. Преимуществом таких помещений перед стационарными является их приближенность к рабочим местам инвалидов, а также возможность переди</w:t>
      </w:r>
      <w:r>
        <w:t>слокации при изменении специализации производственного участка или его техническом переоснащении или реконструкции (рисунок 5).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64"/>
        </w:tabs>
        <w:spacing w:after="0" w:line="235" w:lineRule="exact"/>
        <w:ind w:left="20" w:right="20" w:firstLine="280"/>
        <w:jc w:val="both"/>
      </w:pPr>
      <w:r>
        <w:t>Размещение гардеробных и душевых для инвалидов всех нозологий возможно в составе общих гардеробных блоков. При этом их расположение в блоке должно обеспечивать наикратчайшие пути передвижения для инвалидов с поражениями опорно-двигательного аппарата и слаб</w:t>
      </w:r>
      <w:r>
        <w:t>овидящих от гардеробных блоков до рабочих мест (рисунок 6). При размещении гардеробных и душевых для слепых и зрячих в одном помещении их следует четко разделять.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802"/>
        </w:tabs>
        <w:spacing w:after="0" w:line="235" w:lineRule="exact"/>
        <w:ind w:left="20" w:right="20" w:firstLine="320"/>
        <w:jc w:val="both"/>
      </w:pPr>
      <w:r>
        <w:t>Шкафчики в гардеробных для инвалидов с поражениями опорно- двигательного аппарата и для слепы</w:t>
      </w:r>
      <w:r>
        <w:t>х должны быть для совместного хранения уличной, домашней и рабочей одежды.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Шкафчики для слабовидящих рекомендуется оборудовать внутренним светильником с автоматическим включением при открывании дверцы шкафчика и приспособлением для фиксации дверцы в открыт</w:t>
      </w:r>
      <w:r>
        <w:t>ом положении.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firstLine="320"/>
        <w:jc w:val="both"/>
      </w:pPr>
      <w:r>
        <w:t>Размещение шкафчиков должно быть однорядным.</w:t>
      </w:r>
    </w:p>
    <w:p w:rsidR="000324A6" w:rsidRDefault="00390C9B">
      <w:pPr>
        <w:pStyle w:val="35"/>
        <w:shd w:val="clear" w:color="auto" w:fill="auto"/>
        <w:spacing w:after="120" w:line="240" w:lineRule="exact"/>
        <w:ind w:left="20" w:right="20" w:firstLine="320"/>
        <w:jc w:val="both"/>
      </w:pPr>
      <w:r>
        <w:t>Скамьи для переодевания должны примыкать к тыловой стороне противоположного ряда шкафчиков.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30"/>
        </w:tabs>
        <w:spacing w:after="0" w:line="240" w:lineRule="exact"/>
        <w:ind w:left="20" w:right="20" w:firstLine="320"/>
        <w:jc w:val="both"/>
      </w:pPr>
      <w:r>
        <w:t>Душевые для слепых при размещении их в общем блоке с душевыми для зрячих должны быть с закрытыми кабинами</w:t>
      </w:r>
      <w:r>
        <w:t>, имеющими вход непосредственно из гардеробной.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Умывальные для слепых и для инвалидов, передвигающихся на креслах- колясках, следует размещать непосредственно в гардеробном блоке или смежно с ним.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Умывальные для слепых не рекомендуется оборудовать круглыми групповыми умывальниками. Вентили горячей и холодной воды должны быть различными по форме.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Оборудование санитарно-гигиенических помещений при трудоустройстве слабовидящих инвалидов должно быть оди</w:t>
      </w:r>
      <w:r>
        <w:t>наковым по типу, форме, цвету и материалу.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При трудоустройстве инвалидов, передвигающихся с помощью кресла- коляски, уборные с кабиной для инвалида должны быть в составе гардеробного блока независимо от численности этих инвалидов.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Уборные в зданиях, где ра</w:t>
      </w:r>
      <w:r>
        <w:t>ботают инвалиды, рекомендуется размещать на каждом этаже, независимо от численности работающих. Кабины для инвалидов, пользующихся креслами-колясками, следует устраивать в тех этажах, где для них предусматриваются рабочие места. Если в задании на проектиро</w:t>
      </w:r>
      <w:r>
        <w:t>вание трудоустройство инвалидов на креслах-колясках не указывается, кабину для инвалида все же следует разместить в составе санузлов, расположенных на первых этажах зданий, так как возможно трудоустройство таких инвалидов в процессе эксплуатации здания.</w:t>
      </w:r>
    </w:p>
    <w:p w:rsidR="000324A6" w:rsidRDefault="00390C9B">
      <w:pPr>
        <w:pStyle w:val="35"/>
        <w:shd w:val="clear" w:color="auto" w:fill="auto"/>
        <w:spacing w:after="120" w:line="235" w:lineRule="exact"/>
        <w:ind w:left="20" w:right="20" w:firstLine="320"/>
        <w:jc w:val="both"/>
      </w:pPr>
      <w:r>
        <w:t>На</w:t>
      </w:r>
      <w:r>
        <w:t xml:space="preserve"> предприятиях, где преобладают здоровые работники, а число инвалидов, пользующихся креслами-колясками, составляет 3-5 человек в смену, и они заняты на одном производственном участке, для них может быть оборудована индивидуальная сантехническая кабина, в ко</w:t>
      </w:r>
      <w:r>
        <w:t>торой совмещены туалет и душевая.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69"/>
        </w:tabs>
        <w:spacing w:after="0" w:line="235" w:lineRule="exact"/>
        <w:ind w:left="20" w:right="20" w:firstLine="320"/>
        <w:jc w:val="both"/>
      </w:pPr>
      <w:r>
        <w:t>Помещения для пассивного кратковременного отдыха должны быть оборудованы с учетом категории инвалидности, характера работы, создания в них необходимых санитарно-гигиенических условий. Они могут размещаться рассредоточено в</w:t>
      </w:r>
      <w:r>
        <w:t>близи рабочих мест, на свободных участках площади производственных цехов или в специальных комнатах в составе бытовых помещений.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Открытые места отдыха можно организовать в производственных помещениях с комфортной для инвалидов всех категорий воздушной сред</w:t>
      </w:r>
      <w:r>
        <w:t>ой и бесшумным производством. Их можно выделить передвижными перегородками-экранами, декоративными решетками и другими инвентарными, легко демонтируемыми устройствами. При необходимости более полной изоляции мест отдыха, расположенных в производственном це</w:t>
      </w:r>
      <w:r>
        <w:t>хе, для их сооружения целесообразно применять переносные объемные блоки.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Количество мест и оборудование помещений отдыха инвалидов определяются в каждом конкретном случае при консультации врачей- реабилитологов. Ориентировочно число отдыхающих в одном поме</w:t>
      </w:r>
      <w:r>
        <w:t>щении не должно превышать 20 человек, и оно должно быть значительно меньше для инвалидов вследствие нервно-психических заболеваний и гипертоников.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98"/>
        </w:tabs>
        <w:spacing w:after="0" w:line="235" w:lineRule="exact"/>
        <w:ind w:left="20" w:right="20" w:firstLine="300"/>
        <w:jc w:val="both"/>
      </w:pPr>
      <w:r>
        <w:t xml:space="preserve">При проектировании помещений для активного отдыха и занятий спортом целесообразно ориентироваться на то, что </w:t>
      </w:r>
      <w:r>
        <w:t>назначение, состав и оборудование этих помещений должны соответствовать потребностям медицинской реабилитации инвалидов и, по возможности, включать площади, занятые тренажерами для лечебной физкультуры.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При организации спортивных помещений следует учитывать показанные для инвалидов виды спорта в закрытых помещениях: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для глухих - шахматы, шашки, настольный теннис, легкая атлетика, волейбол, плавание, дартс, бильярд, баскетбол, стритбол, бадминтон, армресли</w:t>
      </w:r>
      <w:r>
        <w:t>нг;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firstLine="300"/>
        <w:jc w:val="both"/>
      </w:pPr>
      <w:r>
        <w:t>для слепых и слабовидящих - шахматы, шашки, гимнастика, плавание;</w:t>
      </w:r>
    </w:p>
    <w:p w:rsidR="000324A6" w:rsidRDefault="00390C9B">
      <w:pPr>
        <w:pStyle w:val="35"/>
        <w:shd w:val="clear" w:color="auto" w:fill="auto"/>
        <w:spacing w:after="184" w:line="240" w:lineRule="exact"/>
        <w:ind w:left="20" w:right="20" w:firstLine="300"/>
        <w:jc w:val="both"/>
      </w:pPr>
      <w:r>
        <w:t>для инвалидов с поражениями опорно-двигательного аппарата - шахматы, настольный теннис, игра с мячом сидя, плавание.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74"/>
        </w:tabs>
        <w:spacing w:after="0" w:line="235" w:lineRule="exact"/>
        <w:ind w:left="20" w:right="20" w:firstLine="300"/>
        <w:jc w:val="both"/>
      </w:pPr>
      <w:r>
        <w:t>Пункты питания, которые могут посещать инвалиды, пользующиеся для пер</w:t>
      </w:r>
      <w:r>
        <w:t xml:space="preserve">едвижения креслами-колясками, слабовидящие и слепые, должны иметь специальные посадочные места, расположенные вблизи входа в столовую или буфет. При этом необязательно предусматривать возможность проезда инвалидной коляски к раздаточной, если обслуживание </w:t>
      </w:r>
      <w:r>
        <w:t>их осуществляется работниками столовой или другими сотрудниками учреждения (предприятия).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300"/>
        <w:jc w:val="both"/>
      </w:pPr>
      <w:r>
        <w:t>При наличии на предприятии специализированных цехов или производственных участков для инвалидов этих категорий целесообразно вблизи них размещать комнаты приема пищи,</w:t>
      </w:r>
      <w:r>
        <w:t xml:space="preserve"> в том числе в инвентарном исполнении.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764"/>
        </w:tabs>
        <w:spacing w:after="180" w:line="235" w:lineRule="exact"/>
        <w:ind w:left="20" w:right="20" w:firstLine="300"/>
        <w:jc w:val="both"/>
      </w:pPr>
      <w:r>
        <w:t>Медицинские пункты предприятий и учреждений, применяющих труд инвалидов, могут быть дополнены кабинетами врачей-специалистов и другими медицинскими помещениями в соответствии с видами заболеваний основного контингента</w:t>
      </w:r>
      <w:r>
        <w:t xml:space="preserve"> работников-инвалидов, если это устанавливается в задании на проектирование местными органами социальной защиты населения.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889"/>
        </w:tabs>
        <w:spacing w:after="180" w:line="235" w:lineRule="exact"/>
        <w:ind w:left="20" w:right="20" w:firstLine="300"/>
        <w:jc w:val="both"/>
      </w:pPr>
      <w:r>
        <w:t>В помещениях социально-бытового назначения (гардеробных, помещениях отдыха, медпунктах) на предприятиях и в учреждениях, где трудоустраиваются инвалиды вследствие заболеваний, которые могут сопровождаться внезапным резким ухудшением здоровья (сердечно</w:t>
      </w:r>
      <w:r>
        <w:softHyphen/>
        <w:t>сосу</w:t>
      </w:r>
      <w:r>
        <w:t>дистые, нервно-психические и другие заболевания), должны быть предусмотрены дополнительные площади для установки лежанки и оказания первой помощи.</w:t>
      </w:r>
    </w:p>
    <w:p w:rsidR="000324A6" w:rsidRDefault="00390C9B">
      <w:pPr>
        <w:pStyle w:val="35"/>
        <w:numPr>
          <w:ilvl w:val="0"/>
          <w:numId w:val="5"/>
        </w:numPr>
        <w:shd w:val="clear" w:color="auto" w:fill="auto"/>
        <w:tabs>
          <w:tab w:val="left" w:pos="855"/>
        </w:tabs>
        <w:spacing w:after="0" w:line="235" w:lineRule="exact"/>
        <w:ind w:left="20" w:right="20" w:firstLine="300"/>
        <w:jc w:val="both"/>
      </w:pPr>
      <w:r>
        <w:t>На крупных предприятиях с массовым использованием труда инвалидов таких категорий, трудовая деятельность кото</w:t>
      </w:r>
      <w:r>
        <w:t>рых требует специального инструктажа или выработки специальных навыков в труде, а также выработки навыков ориентации в пространстве предприятия, должны быть предусмотрены помещения для кабинетов социально-трудовой ориентации. Например, для инвалидов с полн</w:t>
      </w:r>
      <w:r>
        <w:t>ой или частичной потерей зрения необходимо практическое обучение специальности на полностью оснащенных типовых рабочих местах, обучение ориентации на предприятии на планшетах с рельефными планами или макетами предприятия, цеха и участка, где для них предус</w:t>
      </w:r>
      <w:r>
        <w:t>мотрены рабочие места, ознакомление с системой ориентации на данном предприятии.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На предприятии, использующем труд инвалидов по слуху, должен быть кабинет переводчика жестового языка. Указанный кабинет должен быть оборудован специальными техническими средс</w:t>
      </w:r>
      <w:r>
        <w:t>твами связи для глухих: телефонами с текстовым устройством или телефаксами.</w:t>
      </w:r>
    </w:p>
    <w:p w:rsidR="000324A6" w:rsidRDefault="00390C9B">
      <w:pPr>
        <w:pStyle w:val="35"/>
        <w:shd w:val="clear" w:color="auto" w:fill="auto"/>
        <w:spacing w:after="193" w:line="235" w:lineRule="exact"/>
        <w:ind w:left="20" w:right="20" w:firstLine="300"/>
        <w:jc w:val="both"/>
      </w:pPr>
      <w:r>
        <w:t>Площади кабинетов социально-трудовой реабилитации определяются в задании на проектирование местными органами социальной защиты населения. Их размеры зависят от численности инвалидо</w:t>
      </w:r>
      <w:r>
        <w:t>в, вида инвалидности, формы проведения занятий (групповые или индивидуальные).</w:t>
      </w:r>
    </w:p>
    <w:p w:rsidR="000324A6" w:rsidRDefault="00390C9B">
      <w:pPr>
        <w:pStyle w:val="80"/>
        <w:keepNext/>
        <w:keepLines/>
        <w:shd w:val="clear" w:color="auto" w:fill="auto"/>
        <w:spacing w:before="0" w:after="0" w:line="370" w:lineRule="exact"/>
        <w:ind w:left="20" w:right="520"/>
        <w:jc w:val="left"/>
      </w:pPr>
      <w:bookmarkStart w:id="4" w:name="bookmark4"/>
      <w:r>
        <w:t>5 РАБОЧИЕ МЕСТА (РАБОЧАЯ ЗОНА) ДЛЯ ИНВАЛИДОВ</w:t>
      </w:r>
      <w:bookmarkEnd w:id="4"/>
    </w:p>
    <w:p w:rsidR="000324A6" w:rsidRDefault="00390C9B">
      <w:pPr>
        <w:pStyle w:val="35"/>
        <w:numPr>
          <w:ilvl w:val="0"/>
          <w:numId w:val="6"/>
        </w:numPr>
        <w:shd w:val="clear" w:color="auto" w:fill="auto"/>
        <w:tabs>
          <w:tab w:val="left" w:pos="754"/>
        </w:tabs>
        <w:spacing w:after="0" w:line="235" w:lineRule="exact"/>
        <w:ind w:left="20" w:right="20" w:firstLine="320"/>
        <w:jc w:val="both"/>
      </w:pPr>
      <w:r>
        <w:t>Проектирование и оснащение специальных рабочих мест для инвалидов должны осуществляться с учетом профессии, характера выполняемых работ, тяжести инвалидности, степени функциональных нарушений и ограничения способности к трудовой деятельности, уровня специа</w:t>
      </w:r>
      <w:r>
        <w:t>лизации рабочего места, механизации и автоматизации производственного процесса.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При проектировании, реконструкции и эксплуатации специальных рабочих мест для инвалидов следует руководствоваться: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"Едиными санитарными правилами для предприятий (производствен</w:t>
      </w:r>
      <w:r>
        <w:t>ных объединений), цехов и участков, предназначенных для использования труда инвалидов и пенсионеров по старости";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</w:pPr>
      <w:r>
        <w:t xml:space="preserve">стандартами системы безопасности труда (ССБТ); санитарными правилами, нормами и гигиеническими нормативами; "Гигиеническими критериями оценки </w:t>
      </w:r>
      <w:r>
        <w:t>и классификации условий труда по показателям вредности и опасности факторов производственной среды, тяжести и напряженности трудового процесса";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нормативными документами общественных объединений инвалидов (ВОИ, ВОГ, ВОС), Министерства труда и социального р</w:t>
      </w:r>
      <w:r>
        <w:t>азвития Российской Федерации, регламентирующими труд инвалидов.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320"/>
        <w:jc w:val="both"/>
      </w:pPr>
      <w:r>
        <w:t>Специальное рабочее место инвалида должно обеспечивать безопасность труда, работу с незначительными или умеренными физическими, динамическими и статическими, интеллектуальными, сенсорными, эмо</w:t>
      </w:r>
      <w:r>
        <w:t>циональными нагрузками (1-й и 2-й классы согласно "Гигиеническим критериям"), исключать возможность ухудшения здоровья или травматизма инвалида.</w:t>
      </w:r>
    </w:p>
    <w:p w:rsidR="000324A6" w:rsidRDefault="00390C9B">
      <w:pPr>
        <w:pStyle w:val="35"/>
        <w:numPr>
          <w:ilvl w:val="0"/>
          <w:numId w:val="6"/>
        </w:numPr>
        <w:shd w:val="clear" w:color="auto" w:fill="auto"/>
        <w:tabs>
          <w:tab w:val="left" w:pos="764"/>
        </w:tabs>
        <w:spacing w:after="0" w:line="235" w:lineRule="exact"/>
        <w:ind w:left="20" w:right="20" w:firstLine="320"/>
        <w:jc w:val="both"/>
      </w:pPr>
      <w:r>
        <w:t>Противопоказанными для трудоустройства инвалидов являются условия труда, характеризующиеся наличием вредных про</w:t>
      </w:r>
      <w:r>
        <w:t>изводственных факторов, превышающих гигиенические нормативы и оказывающих неблагоприятное воздействие на организм работающего и/или его потомство (3-й класс согласно "Гигиеническим критериям"), и условия труда, воздействие которых в течение рабочей смены (</w:t>
      </w:r>
      <w:r>
        <w:t>или ее части) создает угрозу для жизни, высокий риск возникновения тяжелых форм острых профессиональных поражений (4-й класс согласно "Гигиеническим критериям").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Противопоказанные для трудоустройства инвалидов условия труда характеризуются повышенными (пон</w:t>
      </w:r>
      <w:r>
        <w:t>иженными) уровнями: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физических факторов (шум, вибрация, температура воздуха, влажность и подвижность воздуха, электромагнитные излучения, статическое электричество, освещенность и др.);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химических факторов (запыленность, загазованность воздуха рабочей зоны</w:t>
      </w:r>
      <w:r>
        <w:t>);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биологических факторов (патогенные микроорганизмы и продукты их жизнедеятельности);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физических, динамических и статических нагрузок при подъеме и перемещении, удержании тяжестей, работе в неудобных вынужденных позах, длительной ходьбе;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320"/>
        <w:jc w:val="both"/>
      </w:pPr>
      <w:r>
        <w:t>нервно-психических нагрузок (сенсорные, эмоциональные, интеллектуальные нагрузки, монотонность, работа в ночную смену, с удлиненным рабочим днем).</w:t>
      </w:r>
    </w:p>
    <w:p w:rsidR="000324A6" w:rsidRDefault="00390C9B">
      <w:pPr>
        <w:pStyle w:val="35"/>
        <w:numPr>
          <w:ilvl w:val="0"/>
          <w:numId w:val="6"/>
        </w:numPr>
        <w:shd w:val="clear" w:color="auto" w:fill="auto"/>
        <w:tabs>
          <w:tab w:val="left" w:pos="610"/>
        </w:tabs>
        <w:spacing w:after="0" w:line="235" w:lineRule="exact"/>
        <w:ind w:left="20" w:right="20" w:firstLine="320"/>
        <w:jc w:val="both"/>
      </w:pPr>
      <w:r>
        <w:t>Условия труда на рабочих местах инвалидов должны соответствовать Индивидуальной программе реабилитации инвали</w:t>
      </w:r>
      <w:r>
        <w:t>да, разрабатываемой Бюро медико-социальной экспертизы.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Показанными условиями труда для трудоустройства инвалидов являются: оптимальные и допустимые санитарно-гигиенические условия производственной среды (1-й и 2-й классы) по физическим (шум, вибрация, инфр</w:t>
      </w:r>
      <w:r>
        <w:t>азвук, электромагнитные излучения, пыль, микроклимат), химическим (вредные вещества, вещества-аллергены, аэрозоли и др.) и биологическим (микроорганизмы, включая патогенные, белковые препараты) факторам;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работа с незначительной (1-й класс) или умеренной (2</w:t>
      </w:r>
      <w:r>
        <w:t>-й класс) физической, динамической и статической нагрузкой, в отдельных случаях с выраженной физической нагрузкой (3.1);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</w:pPr>
      <w:r>
        <w:t>работа преимущественно в свободной позе, сидя, с возможностью смены положения тела, в отдельных случаях - стоя или с возможностью ходьб</w:t>
      </w:r>
      <w:r>
        <w:t>ы; рабочее место, соответствующее эргономическим требованиям; работа, не связанная со значительными перемещениями (переходами).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5.4 Расстановка оборудования и мебели на рабочих местах инвалидов должна обеспечивать безопасность и комфортность труда (рисунки</w:t>
      </w:r>
      <w:r>
        <w:t xml:space="preserve"> 7-11).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Расстановка станков, оборудования и мебели на рабочем месте, предназначенном для труда инвалида, пользующегося для передвижения креслом-коляской, должна обеспечивать возможность подъезда и разворота инвалидной коляски, а на рабочем месте слепого и слабовид</w:t>
      </w:r>
      <w:r>
        <w:t>ящего - возможность работы без помех от передвижений в помещении других работников. Для удобного нахождения своего рабочего места слепым работником станки, оборудование или мебель должны быть снабжены тактильными ориентирами.</w:t>
      </w:r>
    </w:p>
    <w:p w:rsidR="000324A6" w:rsidRDefault="00390C9B">
      <w:pPr>
        <w:pStyle w:val="35"/>
        <w:shd w:val="clear" w:color="auto" w:fill="auto"/>
        <w:spacing w:after="433" w:line="235" w:lineRule="exact"/>
        <w:ind w:left="20" w:right="20" w:firstLine="320"/>
        <w:jc w:val="both"/>
      </w:pPr>
      <w:r>
        <w:t>Оргтехоснастка рабочих мест дл</w:t>
      </w:r>
      <w:r>
        <w:t>я инвалидов (рабочие столы, верстаки, стеллажи, шкафы) должна соответствовать антропометрическим данным исполнителя (таблица 1).</w:t>
      </w:r>
    </w:p>
    <w:p w:rsidR="000324A6" w:rsidRDefault="00390C9B">
      <w:pPr>
        <w:pStyle w:val="a6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t>Таблица 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71"/>
        <w:gridCol w:w="955"/>
        <w:gridCol w:w="1022"/>
        <w:gridCol w:w="1022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758"/>
          <w:jc w:val="center"/>
        </w:trPr>
        <w:tc>
          <w:tcPr>
            <w:tcW w:w="4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Параметры и рабочее положение, мм</w:t>
            </w:r>
          </w:p>
        </w:tc>
        <w:tc>
          <w:tcPr>
            <w:tcW w:w="2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Рост человека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41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низкий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средний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высокий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022"/>
          <w:jc w:val="center"/>
        </w:trPr>
        <w:tc>
          <w:tcPr>
            <w:tcW w:w="4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Высота рабочего стола при обычной работе сидя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700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725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750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984"/>
          <w:jc w:val="center"/>
        </w:trPr>
        <w:tc>
          <w:tcPr>
            <w:tcW w:w="41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Высота стола для особо точных работ при работе сидя</w:t>
            </w: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900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950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1000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974"/>
          <w:jc w:val="center"/>
        </w:trPr>
        <w:tc>
          <w:tcPr>
            <w:tcW w:w="41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Высота рабочей поверхности для работы на станках и машинах при работе сидя</w:t>
            </w: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800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825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850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984"/>
          <w:jc w:val="center"/>
        </w:trPr>
        <w:tc>
          <w:tcPr>
            <w:tcW w:w="41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Высота рабочей поверхности для работы на станках и машинах при работе стоя</w:t>
            </w: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1000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1050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1100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214"/>
          <w:jc w:val="center"/>
        </w:trPr>
        <w:tc>
          <w:tcPr>
            <w:tcW w:w="41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Высота рабочей поверхности при работе, где возможно изменение рабочего положения - сидя или стоя</w:t>
            </w:r>
          </w:p>
        </w:tc>
        <w:tc>
          <w:tcPr>
            <w:tcW w:w="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950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1000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1050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238"/>
          <w:jc w:val="center"/>
        </w:trPr>
        <w:tc>
          <w:tcPr>
            <w:tcW w:w="5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Примечание - Высота для ног от отметки пола до стола - 600-625 мм, ширина зоны для ног - 400 мм.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нижней поверхности</w:t>
            </w:r>
          </w:p>
        </w:tc>
      </w:tr>
    </w:tbl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196" w:after="0" w:line="235" w:lineRule="exact"/>
        <w:ind w:left="20" w:right="20" w:firstLine="320"/>
        <w:jc w:val="both"/>
      </w:pPr>
      <w:r>
        <w:t>Отдельные элементы оборудования и мебель на рабочих местах инвалидов с поражениями опорно-двигательного аппарата должны быть трансформируемыми. Рабочий стол должен, как правило, иметь изменяемую высоту и наклон рабочей поверхности, а также - регулируемую п</w:t>
      </w:r>
      <w:r>
        <w:t xml:space="preserve">одставку для ног. Рабочий стул для инвалидов этой категории должен быть оснащен устройством для изменения положения сиденья по высоте и наклону, регулируемой подставкой для ног, в отдельных случаях - специальным сиденьем, обеспечивающим компенсацию усилия </w:t>
      </w:r>
      <w:r>
        <w:t>при вставании, приспособлением для рабочих инструментов, устройством перемещения вдоль рабочей плоскости по направляющей, а также посредством электромеханических автономных устройств (рисунки 12 и 13).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5.5 Специальное рабочее место инвалида должно иметь ос</w:t>
      </w:r>
      <w:r>
        <w:t>новное и вспомогательное оборудование, техническую и организационную оснастку, обеспечивающие реализацию эргономических принципов при организации рабочих мест инвалидов и учитывающих индивидуальные возможности и ограничения конкретных лиц. Целесообразно пр</w:t>
      </w:r>
      <w:r>
        <w:t>именять специально комплексно разработанные для различных специальностей рабочие места инвалидов, включающие рабочий стол, стул, технологическое оборудование и подставки для сырья, инструментов и готовой продукции. При проектировании рабочего места инвалид</w:t>
      </w:r>
      <w:r>
        <w:t>а с поражениями опорно-двигательного аппарата следует учитывать параметры оперативного поля, доступного верхним конечностям при условии фиксированного положения тела.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Организация рабочего места и конструкция всех элементов мебели, оргтехоснастки производст</w:t>
      </w:r>
      <w:r>
        <w:t>венного оборудования должны соответствовать антропометрическим, физиологическим и психологическим особенностям и ограниченным возможностям работающих инвалидов с учетом: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</w:pPr>
      <w:r>
        <w:t>анатомо-морфологических характеристик двигательного аппарата; возможностей распознаван</w:t>
      </w:r>
      <w:r>
        <w:t>ия органов управления оборудованием, предметов труда, инструмента;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точности, скорости и амплитуды движений при осуществлении управляющих действий;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возможностей захвата и перемещения инструментов, предметов труда (пальцами, кистью, всей рукой, стопой, в том числе с использованием протезов и рабочих насадок на них);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firstLine="320"/>
        <w:jc w:val="both"/>
      </w:pPr>
      <w:r>
        <w:t>величин усилий, развиваемых при осуществлении управляющих действий.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При проектировании </w:t>
      </w:r>
      <w:r>
        <w:t>и организации специальных рабочих мест для инвалидов должно быть предусмотрено: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использование специальных приспособлений для управления и обслуживания оборудования, компенсирующих анатомо-морфологические и физиологические недостатки и ограничения инвалидов</w:t>
      </w:r>
      <w:r>
        <w:t>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применение специально разработанного ручного инструмента, форма, размеры и величина сопротивления приводных элементов которого обеспечивают надежный захват и эффективное использование;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расположение органов управления оборудованием, технологической или ор</w:t>
      </w:r>
      <w:r>
        <w:t>ганизационной оснастки, обрабатываемых деталей на рабочем месте в пределах зон досягаемости моторного поля (в горизонтальной и вертикальной плоскостях), учитывающих антропометрические и физические размеры и физические ограничения инвалида;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использование дл</w:t>
      </w:r>
      <w:r>
        <w:t>я регулировки высоты рабочей поверхности стола и элементов рабочего стула легко досягаемых и управляемых механизмов, имеющих надежную фиксацию;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выделение дополнительных площадей, обеспечивающих возможность подъезда, разворота на рабочем месте и выполнения </w:t>
      </w:r>
      <w:r>
        <w:t>работы в инвалидной коляске;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оснащение оборудования и мебели на рабочем месте индикаторами (визуальные, акустические, тактильные), учитывающими возможности и ограничения отдельных групп инвалидов (слепые, слабовидящие, глухие) в восприятии информации для б</w:t>
      </w:r>
      <w:r>
        <w:t>еспрепятственного нахождения своего рабочего места и выполнения работы.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  <w:sectPr w:rsidR="000324A6" w:rsidSect="00390C9B">
          <w:type w:val="continuous"/>
          <w:pgSz w:w="11905" w:h="16837"/>
          <w:pgMar w:top="428" w:right="848" w:bottom="709" w:left="669" w:header="0" w:footer="3" w:gutter="0"/>
          <w:cols w:space="720"/>
          <w:noEndnote/>
          <w:docGrid w:linePitch="360"/>
        </w:sectPr>
      </w:pPr>
      <w:r>
        <w:t>Все элементы стационарного оборудования, предназначенные для пользования инвалидами, должны быть прочно и надежно закреплены. Крепежные детали оборудования, регул</w:t>
      </w:r>
      <w:r>
        <w:t>яторов, электровыключателей и т.п. не должны выступать за плоскость закрепляемого элемента.</w:t>
      </w:r>
    </w:p>
    <w:p w:rsidR="000324A6" w:rsidRDefault="00390C9B">
      <w:pPr>
        <w:pStyle w:val="35"/>
        <w:numPr>
          <w:ilvl w:val="0"/>
          <w:numId w:val="7"/>
        </w:numPr>
        <w:shd w:val="clear" w:color="auto" w:fill="auto"/>
        <w:tabs>
          <w:tab w:val="left" w:pos="706"/>
        </w:tabs>
        <w:spacing w:after="0" w:line="235" w:lineRule="exact"/>
        <w:ind w:left="20" w:right="20" w:firstLine="320"/>
        <w:jc w:val="both"/>
      </w:pPr>
      <w:r>
        <w:t xml:space="preserve">При размещении рабочего места инвалида в помещении, где на отдельных участках протекают процессы, противопоказанные для его организма, следует регулировать параметры производственной среды в рабочей зоне инвалида. При этом следует учитывать требования </w:t>
      </w:r>
      <w:r>
        <w:rPr>
          <w:rStyle w:val="14"/>
        </w:rPr>
        <w:t xml:space="preserve">СН </w:t>
      </w:r>
      <w:r>
        <w:rPr>
          <w:rStyle w:val="15"/>
        </w:rPr>
        <w:t>2</w:t>
      </w:r>
      <w:r>
        <w:rPr>
          <w:rStyle w:val="15"/>
        </w:rPr>
        <w:t>.2.4/2.1.8.583</w:t>
      </w:r>
      <w:r>
        <w:rPr>
          <w:rStyle w:val="14"/>
        </w:rPr>
        <w:t xml:space="preserve"> </w:t>
      </w:r>
      <w:r>
        <w:t xml:space="preserve">по гигиеническим нормативам инфразвука на рабочих местах, требования </w:t>
      </w:r>
      <w:r>
        <w:rPr>
          <w:rStyle w:val="15"/>
        </w:rPr>
        <w:t>СанПиН 2.2.4/2.1.8.582</w:t>
      </w:r>
      <w:r>
        <w:rPr>
          <w:rStyle w:val="14"/>
        </w:rPr>
        <w:t xml:space="preserve"> </w:t>
      </w:r>
      <w:r>
        <w:t>при работе с источниками ультразвука, а также особые требования, устанавливаемые для различных видов инвалидности.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320"/>
        <w:jc w:val="both"/>
      </w:pPr>
      <w:r>
        <w:t>При организации рабочих мест для т</w:t>
      </w:r>
      <w:r>
        <w:t>руда инвалидов в помещениях, где уровень шума или вибрации превышает допустимые уровни, установленные в ГН 2.2.4/2.1.8.562 и ГН 2.2.4/2.1.8.566, а мероприятия по защите рабочих мест инвалидов от шума и вибрации, предусмотренные в 4.12 данного СП, при небол</w:t>
      </w:r>
      <w:r>
        <w:t>ьшом количестве рабочих мест инвалидов экономически нецелесообразны, следует применять звукопоглотители кулисного типа, звукопоглощающие экраны или различные штучные звукопоглотители.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Штучные звукопоглотители изготавливают в виде объемных конструкций (приз</w:t>
      </w:r>
      <w:r>
        <w:t>м, шаров и т.п.), подвешиваемых в помещении в непосредственной близости от источника шума. Для изготовления штучных звукопоглотителей применяют твердый материал, оклеенный изнутри войлоком, или заполняют конструкцию звукопоглощающим материалом.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Звукопоглощ</w:t>
      </w:r>
      <w:r>
        <w:t>ающие экраны изготавливают из твердого материала, облицованного звукопоглощающим материалом, обращенным в сторону источника шума. Линейные размеры экрана должны превосходить линейные размеры источника шума не менее чем в три раза.</w:t>
      </w:r>
    </w:p>
    <w:p w:rsidR="000324A6" w:rsidRDefault="00390C9B">
      <w:pPr>
        <w:pStyle w:val="35"/>
        <w:shd w:val="clear" w:color="auto" w:fill="auto"/>
        <w:spacing w:after="92" w:line="235" w:lineRule="exact"/>
        <w:ind w:left="20" w:right="20" w:firstLine="320"/>
        <w:jc w:val="both"/>
      </w:pPr>
      <w:r>
        <w:t xml:space="preserve">На рабочих местах инвалидов, организуемых в конторских помещениях, шумы от телефонных разговоров и пишущих машинок следует снижать при помощи звукопоглощающей облицовки стен, устройства акустических потолков, коврового покрытия полов и расстановки книжных </w:t>
      </w:r>
      <w:r>
        <w:t>шкафов и стеллажей, изолирующей рабочее место инвалида.</w:t>
      </w:r>
    </w:p>
    <w:p w:rsidR="000324A6" w:rsidRDefault="00390C9B">
      <w:pPr>
        <w:pStyle w:val="35"/>
        <w:numPr>
          <w:ilvl w:val="0"/>
          <w:numId w:val="7"/>
        </w:numPr>
        <w:shd w:val="clear" w:color="auto" w:fill="auto"/>
        <w:tabs>
          <w:tab w:val="left" w:pos="663"/>
        </w:tabs>
        <w:spacing w:after="265" w:line="346" w:lineRule="exact"/>
        <w:ind w:left="20" w:right="20" w:firstLine="320"/>
        <w:jc w:val="both"/>
      </w:pPr>
      <w:r>
        <w:t xml:space="preserve">Требуемое качество воздушной среды на рабочем месте инвалида устанавливается в соответствии с требованиями </w:t>
      </w:r>
      <w:r>
        <w:rPr>
          <w:rStyle w:val="15"/>
        </w:rPr>
        <w:t>СНиП 2.04.05</w:t>
      </w:r>
      <w:r>
        <w:rPr>
          <w:rStyle w:val="14"/>
          <w:vertAlign w:val="superscript"/>
        </w:rPr>
        <w:t>1</w:t>
      </w:r>
      <w:r>
        <w:rPr>
          <w:rStyle w:val="14"/>
        </w:rPr>
        <w:t>)</w:t>
      </w:r>
      <w:r>
        <w:t xml:space="preserve">, а также </w:t>
      </w:r>
      <w:r>
        <w:rPr>
          <w:rStyle w:val="15"/>
        </w:rPr>
        <w:t>СанПиН 2.2.4.548. ГН 2.2.5.687</w:t>
      </w:r>
      <w:r>
        <w:rPr>
          <w:rStyle w:val="14"/>
        </w:rPr>
        <w:t>^.</w:t>
      </w:r>
    </w:p>
    <w:p w:rsidR="000324A6" w:rsidRDefault="00390C9B">
      <w:pPr>
        <w:pStyle w:val="35"/>
        <w:shd w:val="clear" w:color="auto" w:fill="auto"/>
        <w:spacing w:after="60" w:line="240" w:lineRule="exact"/>
        <w:ind w:left="20" w:right="20" w:firstLine="320"/>
        <w:jc w:val="both"/>
      </w:pPr>
      <w:r>
        <w:t>!) На территории Российской Федераци</w:t>
      </w:r>
      <w:r>
        <w:t xml:space="preserve">и документ не действует. Действуют </w:t>
      </w:r>
      <w:r>
        <w:rPr>
          <w:rStyle w:val="15"/>
        </w:rPr>
        <w:t>СНиП 41-01-2003,</w:t>
      </w:r>
      <w:r>
        <w:rPr>
          <w:rStyle w:val="14"/>
        </w:rPr>
        <w:t xml:space="preserve"> </w:t>
      </w:r>
      <w:r>
        <w:t>здесь и далее по тексту;</w:t>
      </w:r>
    </w:p>
    <w:p w:rsidR="000324A6" w:rsidRDefault="00390C9B">
      <w:pPr>
        <w:pStyle w:val="35"/>
        <w:shd w:val="clear" w:color="auto" w:fill="auto"/>
        <w:spacing w:after="184" w:line="240" w:lineRule="exact"/>
        <w:ind w:left="20" w:right="20" w:firstLine="320"/>
        <w:jc w:val="both"/>
      </w:pPr>
      <w:r>
        <w:t xml:space="preserve">^ На территории Российской Федерации документ не действует. Действуют </w:t>
      </w:r>
      <w:r>
        <w:rPr>
          <w:rStyle w:val="15"/>
        </w:rPr>
        <w:t>ГН 2.2.5.2308-07</w:t>
      </w:r>
      <w:r>
        <w:rPr>
          <w:rStyle w:val="14"/>
        </w:rPr>
        <w:t xml:space="preserve">. </w:t>
      </w:r>
      <w:r>
        <w:t>здесь и далее по тексту. - Примечание изготовителя базы данных.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5.8 При организации искусст</w:t>
      </w:r>
      <w:r>
        <w:t>венного освещения рабочего места инвалида следует учитывать требования безопасных и благоприятных условий труда, а также современные требования по экономии электроэнергии.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При выборе рациональных источников света следует учитывать светоотдачу источника, цв</w:t>
      </w:r>
      <w:r>
        <w:t xml:space="preserve">ет света; при установке - светораспределение, обеспечивающее образование контрастов на объекте зрительного наблюдения и ослабляющее отраженную блесткость. Следует учитывать, что наилучшую светопередачу обеспечивают лампы накаливания, но у них - наименьшая </w:t>
      </w:r>
      <w:r>
        <w:t>светоотдача. У люминесцентных ламп светоотдача в четыре раза выше, чем у ламп накаливания, срок их службы - в пять раз больше.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Установка светильников должна обеспечивать рациональное светораспределение. Следует учитывать, что наилучшая направленность света</w:t>
      </w:r>
      <w:r>
        <w:t>, увеличивающая контрасты и ослабляющая блесткость, достигается, когда свет падает на рабочее место главным образом сбоку, наискось и сзади.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Рекомендуется освещенность в зоне рабочих столов увеличивать путем опускания светильников, но не ниже 240 см, так к</w:t>
      </w:r>
      <w:r>
        <w:t>ак подвешенные ниже светильники будут мешать своей близостью, особенно когда часть работы за столом производится стоя.</w:t>
      </w:r>
    </w:p>
    <w:p w:rsidR="000324A6" w:rsidRDefault="00390C9B">
      <w:pPr>
        <w:pStyle w:val="35"/>
        <w:numPr>
          <w:ilvl w:val="0"/>
          <w:numId w:val="8"/>
        </w:numPr>
        <w:shd w:val="clear" w:color="auto" w:fill="auto"/>
        <w:tabs>
          <w:tab w:val="left" w:pos="644"/>
        </w:tabs>
        <w:spacing w:after="0" w:line="235" w:lineRule="exact"/>
        <w:ind w:left="20" w:right="20" w:firstLine="300"/>
        <w:jc w:val="both"/>
      </w:pPr>
      <w:r>
        <w:t>Искусственное освещение рабочей зоны и рабочих мест инвалидов с остаточным зрением следует разрабатывать наиболее тщательно. Оно всегда предусматривается общее и местное. Местное освещение должно осуществляться лампами накаливания. Шкафы или стеллажи, вход</w:t>
      </w:r>
      <w:r>
        <w:t>ящие в оборудование рабочего места инвалида с остаточным зрением, должны быть с вмонтированными светильниками с автоматическим включением при открывании дверей шкафа.</w:t>
      </w:r>
    </w:p>
    <w:p w:rsidR="000324A6" w:rsidRDefault="00390C9B">
      <w:pPr>
        <w:pStyle w:val="35"/>
        <w:shd w:val="clear" w:color="auto" w:fill="auto"/>
        <w:spacing w:after="120" w:line="235" w:lineRule="exact"/>
        <w:ind w:left="20" w:right="20" w:firstLine="300"/>
        <w:jc w:val="both"/>
      </w:pPr>
      <w:r>
        <w:t xml:space="preserve">Местное освещение должно быть стабильным (исключающим мерцание), регулируемым по яркости </w:t>
      </w:r>
      <w:r>
        <w:t>и спектру в зависимости от заболевания глаз. Уровень освещенности на рабочей плоскости устанавливается в зависимости от характера работы и особенностей инвалидности в соответствии с приложением В.</w:t>
      </w:r>
    </w:p>
    <w:p w:rsidR="000324A6" w:rsidRDefault="00390C9B">
      <w:pPr>
        <w:pStyle w:val="35"/>
        <w:numPr>
          <w:ilvl w:val="0"/>
          <w:numId w:val="8"/>
        </w:numPr>
        <w:shd w:val="clear" w:color="auto" w:fill="auto"/>
        <w:tabs>
          <w:tab w:val="left" w:pos="918"/>
        </w:tabs>
        <w:spacing w:after="0" w:line="235" w:lineRule="exact"/>
        <w:ind w:left="20" w:right="20" w:firstLine="300"/>
        <w:jc w:val="both"/>
      </w:pPr>
      <w:r>
        <w:t>Рабочие места инвалидов вследствие сердечно-сосудистых забо</w:t>
      </w:r>
      <w:r>
        <w:t>леваний при их расположении в непосредственной близости от окон должны быть защищены от перегрева в летнее время солнцезащитными устройствами. Таким же образом расположенные рабочие места для инвалидов с заболеваниями органов зрения должны быть защищены от</w:t>
      </w:r>
      <w:r>
        <w:t xml:space="preserve"> слепимости специальными солнцезащитными устройствами.</w:t>
      </w:r>
    </w:p>
    <w:p w:rsidR="000324A6" w:rsidRDefault="00390C9B">
      <w:pPr>
        <w:pStyle w:val="35"/>
        <w:shd w:val="clear" w:color="auto" w:fill="auto"/>
        <w:spacing w:after="193" w:line="235" w:lineRule="exact"/>
        <w:ind w:left="20" w:right="20" w:firstLine="300"/>
        <w:jc w:val="both"/>
      </w:pPr>
      <w:r>
        <w:t>Данное правило не распространяется на окна, ориентированные на северную сторону, а также на окна, ориентированные на западную четверть горизонта, при работе инвалидов только в первой половине дня.</w:t>
      </w:r>
    </w:p>
    <w:p w:rsidR="000324A6" w:rsidRDefault="00390C9B">
      <w:pPr>
        <w:pStyle w:val="31"/>
        <w:shd w:val="clear" w:color="auto" w:fill="auto"/>
        <w:spacing w:before="0" w:after="264"/>
        <w:ind w:left="20" w:right="320"/>
      </w:pPr>
      <w:r>
        <w:t>ПРИЛ</w:t>
      </w:r>
      <w:r>
        <w:t>ОЖЕНИЕ А. ПОРЯДОК ОРГАНИЗАЦИИ ДОСТУПНОСТИ РАБОЧИХ МЕСТ ДЛЯ ИНВАЛИДОВ (при проектировании предприятия общего типа или учреждения)</w:t>
      </w:r>
    </w:p>
    <w:p w:rsidR="000324A6" w:rsidRDefault="00390C9B">
      <w:pPr>
        <w:pStyle w:val="35"/>
        <w:shd w:val="clear" w:color="auto" w:fill="auto"/>
        <w:spacing w:after="338" w:line="190" w:lineRule="exact"/>
        <w:ind w:left="20" w:firstLine="0"/>
      </w:pPr>
      <w:r>
        <w:t>ПРИЛОЖЕНИЕ А</w:t>
      </w:r>
    </w:p>
    <w:p w:rsidR="000324A6" w:rsidRDefault="00390C9B">
      <w:pPr>
        <w:pStyle w:val="35"/>
        <w:numPr>
          <w:ilvl w:val="1"/>
          <w:numId w:val="8"/>
        </w:numPr>
        <w:shd w:val="clear" w:color="auto" w:fill="auto"/>
        <w:tabs>
          <w:tab w:val="left" w:pos="486"/>
        </w:tabs>
        <w:spacing w:after="116" w:line="235" w:lineRule="exact"/>
        <w:ind w:left="20" w:right="20" w:firstLine="300"/>
        <w:jc w:val="both"/>
      </w:pPr>
      <w:r>
        <w:t>После аттестации рабочих мест для инвалидов на предприятии общего типа следует сделать проект мероприятий по обеспечению их доступности. Комплекс этих мероприятий разрабатывается совместно врачом- реабилитологом, технологом и архитектором, который составля</w:t>
      </w:r>
      <w:r>
        <w:t>ет проект предприятия в целом и производственных помещений, в которых предполагается разместить рабочие места для инвалидов.</w:t>
      </w:r>
    </w:p>
    <w:p w:rsidR="000324A6" w:rsidRDefault="00390C9B">
      <w:pPr>
        <w:pStyle w:val="35"/>
        <w:numPr>
          <w:ilvl w:val="1"/>
          <w:numId w:val="8"/>
        </w:numPr>
        <w:shd w:val="clear" w:color="auto" w:fill="auto"/>
        <w:tabs>
          <w:tab w:val="left" w:pos="490"/>
        </w:tabs>
        <w:spacing w:after="0" w:line="240" w:lineRule="exact"/>
        <w:ind w:left="20" w:right="20" w:firstLine="300"/>
        <w:jc w:val="both"/>
      </w:pPr>
      <w:r>
        <w:t>Для разработки комплекса мероприятий по обеспечению доступности рабочих мест следует провести предпроектную работу, которая включае</w:t>
      </w:r>
      <w:r>
        <w:t>т в себя: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предварительное определение точек размещения рабочих мест для инвалидов в технологической схеме производственного процесса;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сравнение существующих условий труда в рабочих зонах аттестованных рабочих мест и требуемых для видов инвалидности, для ко</w:t>
      </w:r>
      <w:r>
        <w:t xml:space="preserve">торых данные рабочие места предназначаются, при этом учитываются: габариты рабочей зоны, качество воздушной среды, наличие неблагоприятных факторов, а также строительных и планировочных барьеров на пути инвалида к рабочей зоне в пределах производственного </w:t>
      </w:r>
      <w:r>
        <w:t>помещения;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выявление строительных и планировочных барьеров на путях передвижения инвалида от рабочего места до помещений социально- бытового назначения, повседневно или периодически им посещаемых (санузлы, гардеробные, помещения отдыха и приема пищи, медпу</w:t>
      </w:r>
      <w:r>
        <w:t>нкт и т.п.);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предварительное составление комплекса мероприятий по обеспечению доступности всех аттестованных для труда инвалидов рабочих мест;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>экономическую оценку комплекса указанных мероприятий, выявление обязательных и рекомендуемых мероприятий, а также</w:t>
      </w:r>
      <w:r>
        <w:t xml:space="preserve"> рабочих мест, аттестованных для инвалидов, мероприятия по обеспечению доступности которых являются экономически нецелесообразными;</w:t>
      </w:r>
    </w:p>
    <w:p w:rsidR="000324A6" w:rsidRDefault="00390C9B">
      <w:pPr>
        <w:pStyle w:val="35"/>
        <w:shd w:val="clear" w:color="auto" w:fill="auto"/>
        <w:spacing w:after="116" w:line="235" w:lineRule="exact"/>
        <w:ind w:left="20" w:right="20" w:firstLine="300"/>
        <w:jc w:val="both"/>
      </w:pPr>
      <w:r>
        <w:t>составление оптимального комплекса мероприятий по обеспечению доступности рабочих мест.</w:t>
      </w:r>
    </w:p>
    <w:p w:rsidR="000324A6" w:rsidRDefault="00390C9B">
      <w:pPr>
        <w:pStyle w:val="35"/>
        <w:numPr>
          <w:ilvl w:val="1"/>
          <w:numId w:val="8"/>
        </w:numPr>
        <w:shd w:val="clear" w:color="auto" w:fill="auto"/>
        <w:tabs>
          <w:tab w:val="left" w:pos="606"/>
        </w:tabs>
        <w:spacing w:after="0" w:line="240" w:lineRule="exact"/>
        <w:ind w:left="20" w:right="20" w:firstLine="300"/>
        <w:jc w:val="both"/>
      </w:pPr>
      <w:r>
        <w:t>Примеры адаптации производственных з</w:t>
      </w:r>
      <w:r>
        <w:t>даний для обеспечения доступности рабочих мест инвалидов приведены ниже.</w:t>
      </w:r>
    </w:p>
    <w:p w:rsidR="000324A6" w:rsidRDefault="00390C9B">
      <w:pPr>
        <w:pStyle w:val="35"/>
        <w:shd w:val="clear" w:color="auto" w:fill="auto"/>
        <w:spacing w:after="0" w:line="240" w:lineRule="exact"/>
        <w:ind w:right="20" w:firstLine="300"/>
      </w:pPr>
      <w:r>
        <w:t>3.1 Адаптация здания цеха мучных кондитерских изделий мощностью 1000 т/год (по типовому проекту N 414-1-049.91)</w:t>
      </w:r>
    </w:p>
    <w:p w:rsidR="000324A6" w:rsidRDefault="00390C9B">
      <w:pPr>
        <w:pStyle w:val="35"/>
        <w:shd w:val="clear" w:color="auto" w:fill="auto"/>
        <w:spacing w:after="120" w:line="240" w:lineRule="exact"/>
        <w:ind w:right="20" w:firstLine="300"/>
      </w:pPr>
      <w:r>
        <w:t>Штатное расписание - 83 чел.; 3%-ная квота рабочих мест для инвалидов - 3 чел.</w:t>
      </w:r>
    </w:p>
    <w:p w:rsidR="000324A6" w:rsidRDefault="00390C9B">
      <w:pPr>
        <w:pStyle w:val="35"/>
        <w:shd w:val="clear" w:color="auto" w:fill="auto"/>
        <w:spacing w:after="0" w:line="240" w:lineRule="exact"/>
        <w:ind w:right="20" w:firstLine="300"/>
      </w:pPr>
      <w:r>
        <w:t>Перепланировка помещений осуществляется за счет резервов площади вестибюля и помещения общественных организаций на втором этаже.</w:t>
      </w:r>
    </w:p>
    <w:p w:rsidR="000324A6" w:rsidRDefault="00390C9B">
      <w:pPr>
        <w:pStyle w:val="35"/>
        <w:shd w:val="clear" w:color="auto" w:fill="auto"/>
        <w:spacing w:after="0" w:line="240" w:lineRule="exact"/>
        <w:ind w:right="20" w:firstLine="300"/>
        <w:sectPr w:rsidR="000324A6" w:rsidSect="00390C9B">
          <w:type w:val="continuous"/>
          <w:pgSz w:w="11905" w:h="16837"/>
          <w:pgMar w:top="619" w:right="848" w:bottom="709" w:left="669" w:header="0" w:footer="3" w:gutter="0"/>
          <w:cols w:space="720"/>
          <w:noEndnote/>
          <w:docGrid w:linePitch="360"/>
        </w:sectPr>
      </w:pPr>
      <w:r>
        <w:t>Размещение рабочих мест дл</w:t>
      </w:r>
      <w:r>
        <w:t>я инвалидов - в таблице А.1. Таблица А.1 - Потенциальные рабочие места для инвалидов в цехе мучных и кондитерских изделий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48"/>
        <w:gridCol w:w="941"/>
        <w:gridCol w:w="888"/>
        <w:gridCol w:w="797"/>
        <w:gridCol w:w="720"/>
        <w:gridCol w:w="874"/>
        <w:gridCol w:w="797"/>
        <w:gridCol w:w="1421"/>
        <w:gridCol w:w="878"/>
        <w:gridCol w:w="1291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984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Профессии и специальности</w:t>
            </w:r>
          </w:p>
        </w:tc>
        <w:tc>
          <w:tcPr>
            <w:tcW w:w="50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Инвалиды</w:t>
            </w:r>
          </w:p>
        </w:tc>
        <w:tc>
          <w:tcPr>
            <w:tcW w:w="3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Размещение рабочих мест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3144"/>
          <w:jc w:val="center"/>
        </w:trPr>
        <w:tc>
          <w:tcPr>
            <w:tcW w:w="1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вслед</w:t>
            </w:r>
            <w:r>
              <w:softHyphen/>
              <w:t>ствие внутрен</w:t>
            </w:r>
            <w:r>
              <w:softHyphen/>
              <w:t>них болез</w:t>
            </w:r>
            <w:r>
              <w:softHyphen/>
              <w:t>ней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с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дефек</w:t>
            </w:r>
            <w:r>
              <w:softHyphen/>
              <w:t>тами зрения (кроме слепых)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с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дефек</w:t>
            </w:r>
            <w:r>
              <w:softHyphen/>
              <w:t>тами слуха (вос- прия</w:t>
            </w:r>
            <w:r>
              <w:softHyphen/>
              <w:t>тие разго</w:t>
            </w:r>
            <w:r>
              <w:softHyphen/>
              <w:t>ворной речи от 1 м)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с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забо- лева- ниями ЦНС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 w:firstLine="0"/>
            </w:pPr>
            <w:r>
              <w:t>с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 w:firstLine="0"/>
            </w:pPr>
            <w:r>
              <w:t>заболеваниями и поражениями опорно- двигательного аппарата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Наимено</w:t>
            </w:r>
            <w:r>
              <w:softHyphen/>
              <w:t>вание цехов и помещений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N по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экс-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пли-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кации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рисунка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14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Размещение по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отношению к уровню земли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2923"/>
          <w:jc w:val="center"/>
        </w:trPr>
        <w:tc>
          <w:tcPr>
            <w:tcW w:w="1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не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пользу</w:t>
            </w:r>
            <w:r>
              <w:softHyphen/>
              <w:t>ющиеся приспо- собле- ниями для перед- виже- ния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с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ампу</w:t>
            </w:r>
            <w:r>
              <w:softHyphen/>
              <w:t>тацией голени или стопы наиме- нова- ние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483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Машинист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тесторазделочных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машин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Отделение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производства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печенья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 w:firstLine="0"/>
            </w:pPr>
            <w:r>
              <w:t>Первый этаж с отметкой пола 1,2 м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003"/>
          <w:jc w:val="center"/>
        </w:trPr>
        <w:tc>
          <w:tcPr>
            <w:tcW w:w="1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 w:firstLine="0"/>
            </w:pPr>
            <w:r>
              <w:t>Упаковщик- укладчик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То же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7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То же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739"/>
          <w:jc w:val="center"/>
        </w:trPr>
        <w:tc>
          <w:tcPr>
            <w:tcW w:w="1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Лаборант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Лаборатория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15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Второй этаж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4666"/>
          <w:jc w:val="center"/>
        </w:trPr>
        <w:tc>
          <w:tcPr>
            <w:tcW w:w="1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Кладовщик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line="235" w:lineRule="exact"/>
              <w:ind w:firstLine="0"/>
              <w:jc w:val="both"/>
            </w:pPr>
            <w:r>
              <w:t>Кладовая сменного запаса сырья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before="720" w:after="480" w:line="240" w:lineRule="exact"/>
              <w:ind w:left="100" w:firstLine="0"/>
            </w:pPr>
            <w:r>
              <w:t>Кладовая сырья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before="480" w:after="0" w:line="240" w:lineRule="exact"/>
              <w:ind w:left="100" w:firstLine="0"/>
            </w:pPr>
            <w:r>
              <w:t>Склад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готовой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480" w:line="240" w:lineRule="exact"/>
              <w:ind w:left="100" w:firstLine="0"/>
            </w:pPr>
            <w:r>
              <w:t>продукции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before="480" w:after="0" w:line="240" w:lineRule="auto"/>
              <w:ind w:left="100" w:firstLine="0"/>
            </w:pPr>
            <w:r>
              <w:t>Склад тары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1260" w:line="240" w:lineRule="auto"/>
              <w:ind w:left="100" w:firstLine="0"/>
            </w:pPr>
            <w:r>
              <w:t>6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before="1260" w:after="780" w:line="240" w:lineRule="auto"/>
              <w:ind w:left="100" w:firstLine="0"/>
            </w:pPr>
            <w:r>
              <w:t>8</w:t>
            </w:r>
          </w:p>
          <w:p w:rsidR="000324A6" w:rsidRDefault="000324A6">
            <w:pPr>
              <w:pStyle w:val="35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spacing w:before="780" w:after="1020" w:line="240" w:lineRule="auto"/>
              <w:ind w:left="100" w:firstLine="0"/>
            </w:pPr>
          </w:p>
          <w:p w:rsidR="000324A6" w:rsidRDefault="000324A6">
            <w:pPr>
              <w:pStyle w:val="35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spacing w:before="1020" w:after="0" w:line="240" w:lineRule="auto"/>
              <w:ind w:left="100" w:firstLine="0"/>
            </w:pP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480" w:line="235" w:lineRule="exact"/>
              <w:ind w:left="80" w:firstLine="0"/>
            </w:pPr>
            <w:r>
              <w:t>Первый этаж с отметкой пола 1,2 м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before="480" w:after="0" w:line="240" w:lineRule="auto"/>
              <w:ind w:firstLine="0"/>
              <w:jc w:val="both"/>
            </w:pPr>
            <w:r>
              <w:t>То же</w:t>
            </w:r>
          </w:p>
        </w:tc>
      </w:tr>
    </w:tbl>
    <w:p w:rsidR="000324A6" w:rsidRDefault="000324A6">
      <w:pPr>
        <w:rPr>
          <w:sz w:val="2"/>
          <w:szCs w:val="2"/>
        </w:rPr>
        <w:sectPr w:rsidR="000324A6" w:rsidSect="00390C9B">
          <w:type w:val="continuous"/>
          <w:pgSz w:w="11905" w:h="16837"/>
          <w:pgMar w:top="696" w:right="848" w:bottom="709" w:left="694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48"/>
        <w:gridCol w:w="941"/>
        <w:gridCol w:w="888"/>
        <w:gridCol w:w="797"/>
        <w:gridCol w:w="720"/>
        <w:gridCol w:w="874"/>
        <w:gridCol w:w="797"/>
        <w:gridCol w:w="1421"/>
        <w:gridCol w:w="878"/>
        <w:gridCol w:w="1291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1032"/>
          <w:jc w:val="center"/>
        </w:trPr>
        <w:tc>
          <w:tcPr>
            <w:tcW w:w="1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 w:firstLine="0"/>
            </w:pPr>
            <w:r>
              <w:t>Слесарь- ремонтник</w:t>
            </w:r>
          </w:p>
        </w:tc>
        <w:tc>
          <w:tcPr>
            <w:tcW w:w="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 w:firstLine="0"/>
            </w:pPr>
            <w:r>
              <w:t>Помещение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 w:firstLine="0"/>
            </w:pPr>
            <w:r>
              <w:t>дежурного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 w:firstLine="0"/>
            </w:pPr>
            <w:r>
              <w:t>слесаря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17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Второй этаж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955"/>
          <w:jc w:val="center"/>
        </w:trPr>
        <w:tc>
          <w:tcPr>
            <w:tcW w:w="1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 w:firstLine="0"/>
            </w:pPr>
            <w:r>
              <w:t>Слесарь- сантехник</w:t>
            </w: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То же</w:t>
            </w:r>
          </w:p>
        </w:tc>
        <w:tc>
          <w:tcPr>
            <w:tcW w:w="8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17</w:t>
            </w:r>
          </w:p>
        </w:tc>
        <w:tc>
          <w:tcPr>
            <w:tcW w:w="12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То же</w:t>
            </w:r>
          </w:p>
        </w:tc>
      </w:tr>
    </w:tbl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192" w:after="220" w:line="240" w:lineRule="exact"/>
        <w:ind w:left="20" w:right="3280" w:firstLine="300"/>
        <w:jc w:val="both"/>
      </w:pPr>
      <w:r>
        <w:t>Планы цеха и перепланировки его элементов для адаптации в целях обеспечения трудоустройства инвалидов даны на рисунках 14 и 15.</w:t>
      </w:r>
    </w:p>
    <w:p w:rsidR="000324A6" w:rsidRDefault="00390C9B">
      <w:pPr>
        <w:pStyle w:val="35"/>
        <w:shd w:val="clear" w:color="auto" w:fill="auto"/>
        <w:spacing w:after="338" w:line="190" w:lineRule="exact"/>
        <w:ind w:left="20" w:firstLine="0"/>
      </w:pPr>
      <w:r>
        <w:t>Обязательные мероприятия</w:t>
      </w:r>
    </w:p>
    <w:p w:rsidR="000324A6" w:rsidRDefault="00390C9B">
      <w:pPr>
        <w:pStyle w:val="35"/>
        <w:numPr>
          <w:ilvl w:val="0"/>
          <w:numId w:val="10"/>
        </w:numPr>
        <w:shd w:val="clear" w:color="auto" w:fill="auto"/>
        <w:tabs>
          <w:tab w:val="left" w:pos="778"/>
        </w:tabs>
        <w:spacing w:after="180" w:line="235" w:lineRule="exact"/>
        <w:ind w:left="20" w:right="3280" w:firstLine="300"/>
        <w:jc w:val="both"/>
      </w:pPr>
      <w:r>
        <w:t>На каждом этаже кабина уборной для женщин должна иметь размеры, соответствующие потребностям инвалидов с поражениями нижних конечностей (большинство работающих - женщины).</w:t>
      </w:r>
    </w:p>
    <w:p w:rsidR="000324A6" w:rsidRDefault="00390C9B">
      <w:pPr>
        <w:pStyle w:val="35"/>
        <w:numPr>
          <w:ilvl w:val="0"/>
          <w:numId w:val="10"/>
        </w:numPr>
        <w:shd w:val="clear" w:color="auto" w:fill="auto"/>
        <w:tabs>
          <w:tab w:val="left" w:pos="769"/>
        </w:tabs>
        <w:spacing w:after="15" w:line="235" w:lineRule="exact"/>
        <w:ind w:left="20" w:right="3280" w:firstLine="300"/>
        <w:jc w:val="both"/>
      </w:pPr>
      <w:r>
        <w:t>В женском гардеробе на первом этаже одна из душевых кабин должна иметь размеры, соот</w:t>
      </w:r>
      <w:r>
        <w:t>ветствующие потребностям инвалидов с поражениями нижних конечностей.</w:t>
      </w:r>
    </w:p>
    <w:p w:rsidR="000324A6" w:rsidRDefault="00390C9B">
      <w:pPr>
        <w:pStyle w:val="35"/>
        <w:numPr>
          <w:ilvl w:val="0"/>
          <w:numId w:val="10"/>
        </w:numPr>
        <w:shd w:val="clear" w:color="auto" w:fill="auto"/>
        <w:tabs>
          <w:tab w:val="left" w:pos="778"/>
        </w:tabs>
        <w:spacing w:after="341" w:line="442" w:lineRule="exact"/>
        <w:ind w:left="20" w:right="4320" w:firstLine="300"/>
      </w:pPr>
      <w:r>
        <w:t>На втором этаже должна быть размещена комната отдыха. Желательные мероприятия</w:t>
      </w:r>
    </w:p>
    <w:p w:rsidR="000324A6" w:rsidRDefault="00390C9B">
      <w:pPr>
        <w:pStyle w:val="35"/>
        <w:numPr>
          <w:ilvl w:val="0"/>
          <w:numId w:val="10"/>
        </w:numPr>
        <w:shd w:val="clear" w:color="auto" w:fill="auto"/>
        <w:tabs>
          <w:tab w:val="left" w:pos="774"/>
        </w:tabs>
        <w:spacing w:after="180" w:line="240" w:lineRule="exact"/>
        <w:ind w:left="20" w:right="3280" w:firstLine="300"/>
        <w:jc w:val="both"/>
      </w:pPr>
      <w:r>
        <w:t>Устройство пассажирского лифта с кабиной, обеспечивающей въезд инвалидной коляски.</w:t>
      </w:r>
    </w:p>
    <w:p w:rsidR="000324A6" w:rsidRDefault="00390C9B">
      <w:pPr>
        <w:pStyle w:val="35"/>
        <w:numPr>
          <w:ilvl w:val="0"/>
          <w:numId w:val="10"/>
        </w:numPr>
        <w:shd w:val="clear" w:color="auto" w:fill="auto"/>
        <w:tabs>
          <w:tab w:val="left" w:pos="793"/>
        </w:tabs>
        <w:spacing w:after="0" w:line="240" w:lineRule="exact"/>
        <w:ind w:left="20" w:right="3280" w:firstLine="300"/>
        <w:jc w:val="both"/>
      </w:pPr>
      <w:r>
        <w:t>Устройство пандуса при входе в здание, для чего площадку перед входом объединить с рампой (оси 3-4) и сделать на нее пандус (см. фрагмент плана на отметке 0.000).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3280" w:firstLine="300"/>
        <w:jc w:val="both"/>
      </w:pPr>
      <w:r>
        <w:t>Примечание - Желательные мероприятия рассчитаны на возможность трудоустройства на втором этаж</w:t>
      </w:r>
      <w:r>
        <w:t>е в лаборатории инвалида, пользующегося для передвижения креслом-коляской.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3280" w:firstLine="300"/>
        <w:jc w:val="both"/>
      </w:pPr>
      <w:r>
        <w:t>3.2 Адаптация здания цеха по производству комплектов деревянных изделий (по типовому проекту 411-2.186.87)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3280" w:firstLine="300"/>
        <w:jc w:val="both"/>
      </w:pPr>
      <w:r>
        <w:t xml:space="preserve">Штатное расписание - 51 чел.; 3%-ная квота рабочих мест для инвалидов - 2 </w:t>
      </w:r>
      <w:r>
        <w:t>чел.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3280" w:firstLine="300"/>
        <w:jc w:val="both"/>
      </w:pPr>
      <w:r>
        <w:t>План цеха - рисунок 16, размещение рабочих мест для инвалидов - в таблице А.2.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3280" w:firstLine="0"/>
      </w:pPr>
      <w:r>
        <w:t>Таблица А.2 - Потенциальные рабочие места для инвалидов в цехе деревянных изделий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26"/>
        <w:gridCol w:w="1224"/>
        <w:gridCol w:w="1272"/>
        <w:gridCol w:w="1464"/>
        <w:gridCol w:w="1234"/>
        <w:gridCol w:w="1656"/>
        <w:gridCol w:w="1306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984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 w:firstLine="0"/>
            </w:pPr>
            <w:r>
              <w:t>Профессии и специальности</w:t>
            </w:r>
          </w:p>
        </w:tc>
        <w:tc>
          <w:tcPr>
            <w:tcW w:w="51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Инвалиды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Размещение рабочих мест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954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вследствие внутренних болезней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с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дефектами слуха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(восприятие разговорной речи от 1 м)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с заболеваниями и поражениями опорно- двигательного аппарата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Наименование цехов и помещений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N по экспликации рисунка 16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723"/>
          <w:jc w:val="center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не пользую</w:t>
            </w:r>
            <w:r>
              <w:softHyphen/>
              <w:t>щиеся приспосо</w:t>
            </w:r>
            <w:r>
              <w:softHyphen/>
            </w:r>
            <w:r>
              <w:t>блениями для передвижения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с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ампутацией голени или стопы</w:t>
            </w:r>
          </w:p>
        </w:tc>
        <w:tc>
          <w:tcPr>
            <w:tcW w:w="1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267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Плотник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Участок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обработки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пиломатериалов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1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739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Лаборант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Лаборатория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3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72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Заточник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Пилоножеточка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2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974"/>
          <w:jc w:val="center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 w:firstLine="0"/>
            </w:pPr>
            <w:r>
              <w:t>Конторский служащий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+</w:t>
            </w:r>
          </w:p>
        </w:tc>
        <w:tc>
          <w:tcPr>
            <w:tcW w:w="1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+</w:t>
            </w:r>
          </w:p>
        </w:tc>
        <w:tc>
          <w:tcPr>
            <w:tcW w:w="1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Контора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7</w:t>
            </w:r>
          </w:p>
        </w:tc>
      </w:tr>
    </w:tbl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numPr>
          <w:ilvl w:val="0"/>
          <w:numId w:val="11"/>
        </w:numPr>
        <w:shd w:val="clear" w:color="auto" w:fill="auto"/>
        <w:tabs>
          <w:tab w:val="left" w:pos="769"/>
        </w:tabs>
        <w:spacing w:before="376" w:after="0" w:line="235" w:lineRule="exact"/>
        <w:ind w:left="20" w:right="2500" w:firstLine="280"/>
        <w:jc w:val="both"/>
      </w:pPr>
      <w:r>
        <w:t>При привязке типового проекта предлагается выровнять отметки пола цеха и административно-бытовой пристройки.</w:t>
      </w:r>
    </w:p>
    <w:p w:rsidR="000324A6" w:rsidRDefault="00390C9B">
      <w:pPr>
        <w:pStyle w:val="35"/>
        <w:shd w:val="clear" w:color="auto" w:fill="auto"/>
        <w:spacing w:after="156" w:line="235" w:lineRule="exact"/>
        <w:ind w:left="20" w:right="2500" w:firstLine="280"/>
        <w:jc w:val="both"/>
      </w:pPr>
      <w:r>
        <w:t>На действующем предприятии при ступенях, соединяющих цех с пристройкой, целесообразно иметь инвентарный деревянный пандус (в случае трудоустройства</w:t>
      </w:r>
      <w:r>
        <w:t xml:space="preserve"> в конторе или лаборатории инвалида, пользующегося для передвижения креслом-коляской).</w:t>
      </w:r>
    </w:p>
    <w:p w:rsidR="000324A6" w:rsidRDefault="00390C9B">
      <w:pPr>
        <w:pStyle w:val="35"/>
        <w:numPr>
          <w:ilvl w:val="0"/>
          <w:numId w:val="11"/>
        </w:numPr>
        <w:shd w:val="clear" w:color="auto" w:fill="auto"/>
        <w:tabs>
          <w:tab w:val="left" w:pos="770"/>
        </w:tabs>
        <w:spacing w:after="214" w:line="190" w:lineRule="exact"/>
        <w:ind w:left="20" w:firstLine="280"/>
        <w:jc w:val="both"/>
      </w:pPr>
      <w:r>
        <w:t>Устройство пандуса при входе в пристройку у оси Г.</w:t>
      </w:r>
    </w:p>
    <w:p w:rsidR="000324A6" w:rsidRDefault="00390C9B">
      <w:pPr>
        <w:pStyle w:val="35"/>
        <w:numPr>
          <w:ilvl w:val="0"/>
          <w:numId w:val="11"/>
        </w:numPr>
        <w:shd w:val="clear" w:color="auto" w:fill="auto"/>
        <w:tabs>
          <w:tab w:val="left" w:pos="788"/>
        </w:tabs>
        <w:spacing w:after="120" w:line="240" w:lineRule="exact"/>
        <w:ind w:left="20" w:right="2500" w:firstLine="280"/>
        <w:jc w:val="both"/>
      </w:pPr>
      <w:r>
        <w:t>В мужском санузле одна из кабин должна иметь размеры не менее 1,8х1,65 м (расширение за счет площади курительной).</w:t>
      </w:r>
    </w:p>
    <w:p w:rsidR="000324A6" w:rsidRDefault="00390C9B">
      <w:pPr>
        <w:pStyle w:val="35"/>
        <w:numPr>
          <w:ilvl w:val="0"/>
          <w:numId w:val="11"/>
        </w:numPr>
        <w:shd w:val="clear" w:color="auto" w:fill="auto"/>
        <w:tabs>
          <w:tab w:val="left" w:pos="812"/>
        </w:tabs>
        <w:spacing w:after="196" w:line="240" w:lineRule="exact"/>
        <w:ind w:left="20" w:right="2500" w:firstLine="280"/>
        <w:jc w:val="both"/>
      </w:pPr>
      <w:r>
        <w:t>В мужском гардеробе одна из душевых должна иметь размеры не менее 1,2х0,9 м (открытая) и не менее 1,8х1,8 м (закрытая).</w:t>
      </w:r>
    </w:p>
    <w:p w:rsidR="000324A6" w:rsidRDefault="00390C9B">
      <w:pPr>
        <w:pStyle w:val="80"/>
        <w:keepNext/>
        <w:keepLines/>
        <w:shd w:val="clear" w:color="auto" w:fill="auto"/>
        <w:spacing w:before="0" w:after="264" w:line="370" w:lineRule="exact"/>
        <w:ind w:left="20" w:right="4280"/>
        <w:jc w:val="left"/>
      </w:pPr>
      <w:bookmarkStart w:id="5" w:name="bookmark5"/>
      <w:r>
        <w:t>ПРИЛОЖЕНИЕ Б. НОРМАТИВНЫЕ ДОКУМЕНТЫ</w:t>
      </w:r>
      <w:bookmarkEnd w:id="5"/>
    </w:p>
    <w:p w:rsidR="000324A6" w:rsidRDefault="00390C9B">
      <w:pPr>
        <w:pStyle w:val="35"/>
        <w:shd w:val="clear" w:color="auto" w:fill="auto"/>
        <w:spacing w:after="214" w:line="190" w:lineRule="exact"/>
        <w:ind w:left="20" w:firstLine="0"/>
        <w:jc w:val="both"/>
      </w:pPr>
      <w:r>
        <w:t>ПРИЛОЖЕНИЕ Б</w:t>
      </w:r>
    </w:p>
    <w:p w:rsidR="000324A6" w:rsidRDefault="00390C9B">
      <w:pPr>
        <w:pStyle w:val="35"/>
        <w:shd w:val="clear" w:color="auto" w:fill="auto"/>
        <w:spacing w:after="340" w:line="240" w:lineRule="exact"/>
        <w:ind w:left="20" w:right="2500" w:firstLine="0"/>
        <w:jc w:val="both"/>
      </w:pPr>
      <w:r>
        <w:t>НОРМАТИВНЫЕ ДОКУМЕНТЫ ПО СТРОИТЕЛЬСТВУ И АРХИТЕКТУРЕ, СОДЕРЖАЩИЕ ПОЛОЖЕНИЯ, ОБЕСПЕЧИВАЮ</w:t>
      </w:r>
      <w:r>
        <w:t>ЩИЕ ДОСТУПНОСТЬ РАБОЧИХ МЕСТ ДЛЯ ИНВАЛИДОВ</w:t>
      </w:r>
    </w:p>
    <w:p w:rsidR="000324A6" w:rsidRDefault="00390C9B">
      <w:pPr>
        <w:pStyle w:val="35"/>
        <w:shd w:val="clear" w:color="auto" w:fill="auto"/>
        <w:spacing w:after="254" w:line="190" w:lineRule="exact"/>
        <w:ind w:left="20" w:firstLine="280"/>
        <w:jc w:val="both"/>
      </w:pPr>
      <w:r>
        <w:t xml:space="preserve">1 </w:t>
      </w:r>
      <w:r>
        <w:rPr>
          <w:rStyle w:val="16"/>
        </w:rPr>
        <w:t>СНиП 31-03-2001</w:t>
      </w:r>
      <w:r>
        <w:rPr>
          <w:rStyle w:val="17"/>
        </w:rPr>
        <w:t xml:space="preserve"> </w:t>
      </w:r>
      <w:r>
        <w:t>"Производственные здания".</w:t>
      </w:r>
    </w:p>
    <w:p w:rsidR="000324A6" w:rsidRDefault="00390C9B">
      <w:pPr>
        <w:pStyle w:val="35"/>
        <w:shd w:val="clear" w:color="auto" w:fill="auto"/>
        <w:spacing w:after="0" w:line="190" w:lineRule="exact"/>
        <w:ind w:left="20" w:firstLine="280"/>
        <w:jc w:val="both"/>
        <w:sectPr w:rsidR="000324A6" w:rsidSect="00390C9B">
          <w:type w:val="continuous"/>
          <w:pgSz w:w="11905" w:h="16837"/>
          <w:pgMar w:top="696" w:right="848" w:bottom="709" w:left="477" w:header="0" w:footer="3" w:gutter="0"/>
          <w:cols w:space="720"/>
          <w:noEndnote/>
          <w:docGrid w:linePitch="360"/>
        </w:sectPr>
      </w:pPr>
      <w:r>
        <w:t xml:space="preserve">2 </w:t>
      </w:r>
      <w:r>
        <w:rPr>
          <w:rStyle w:val="16"/>
        </w:rPr>
        <w:t>СНиП 2.04.05-91*</w:t>
      </w:r>
      <w:r>
        <w:rPr>
          <w:rStyle w:val="17"/>
        </w:rPr>
        <w:t xml:space="preserve"> </w:t>
      </w:r>
      <w:r>
        <w:t>"Отопление, вентиляция и кондиционирование"</w:t>
      </w:r>
    </w:p>
    <w:p w:rsidR="000324A6" w:rsidRDefault="00390C9B">
      <w:pPr>
        <w:pStyle w:val="35"/>
        <w:numPr>
          <w:ilvl w:val="1"/>
          <w:numId w:val="11"/>
        </w:numPr>
        <w:shd w:val="clear" w:color="auto" w:fill="auto"/>
        <w:tabs>
          <w:tab w:val="left" w:pos="463"/>
        </w:tabs>
        <w:spacing w:after="194" w:line="190" w:lineRule="exact"/>
        <w:ind w:left="20" w:firstLine="280"/>
        <w:jc w:val="both"/>
      </w:pPr>
      <w:r>
        <w:rPr>
          <w:rStyle w:val="18"/>
        </w:rPr>
        <w:t>СНиП 2.09.04-87*</w:t>
      </w:r>
      <w:r>
        <w:rPr>
          <w:rStyle w:val="19"/>
        </w:rPr>
        <w:t xml:space="preserve"> </w:t>
      </w:r>
      <w:r>
        <w:t>"Административные и бытовые здания".</w:t>
      </w:r>
    </w:p>
    <w:p w:rsidR="000324A6" w:rsidRDefault="00390C9B">
      <w:pPr>
        <w:pStyle w:val="35"/>
        <w:numPr>
          <w:ilvl w:val="1"/>
          <w:numId w:val="11"/>
        </w:numPr>
        <w:shd w:val="clear" w:color="auto" w:fill="auto"/>
        <w:tabs>
          <w:tab w:val="left" w:pos="468"/>
        </w:tabs>
        <w:spacing w:after="154" w:line="190" w:lineRule="exact"/>
        <w:ind w:left="20" w:firstLine="280"/>
        <w:jc w:val="both"/>
      </w:pPr>
      <w:r>
        <w:rPr>
          <w:rStyle w:val="18"/>
        </w:rPr>
        <w:t xml:space="preserve">СНиП </w:t>
      </w:r>
      <w:r>
        <w:rPr>
          <w:rStyle w:val="18"/>
          <w:lang w:val="en-US"/>
        </w:rPr>
        <w:t>II-89-80*</w:t>
      </w:r>
      <w:r>
        <w:rPr>
          <w:rStyle w:val="19"/>
          <w:lang w:val="en-US"/>
        </w:rPr>
        <w:t xml:space="preserve"> </w:t>
      </w:r>
      <w:r>
        <w:t>"</w:t>
      </w:r>
      <w:r>
        <w:t>Генеральные планы промышленных предприятий".</w:t>
      </w:r>
    </w:p>
    <w:p w:rsidR="000324A6" w:rsidRDefault="00390C9B">
      <w:pPr>
        <w:pStyle w:val="35"/>
        <w:numPr>
          <w:ilvl w:val="1"/>
          <w:numId w:val="11"/>
        </w:numPr>
        <w:shd w:val="clear" w:color="auto" w:fill="auto"/>
        <w:tabs>
          <w:tab w:val="left" w:pos="490"/>
        </w:tabs>
        <w:spacing w:after="120" w:line="240" w:lineRule="exact"/>
        <w:ind w:left="20" w:right="20" w:firstLine="280"/>
        <w:jc w:val="both"/>
      </w:pPr>
      <w:r>
        <w:t>"Рекомендации по устройству систем ориентиров на предприятиях и в организациях ВОС".</w:t>
      </w:r>
    </w:p>
    <w:p w:rsidR="000324A6" w:rsidRDefault="00390C9B">
      <w:pPr>
        <w:pStyle w:val="35"/>
        <w:numPr>
          <w:ilvl w:val="1"/>
          <w:numId w:val="11"/>
        </w:numPr>
        <w:shd w:val="clear" w:color="auto" w:fill="auto"/>
        <w:tabs>
          <w:tab w:val="left" w:pos="510"/>
        </w:tabs>
        <w:spacing w:after="120" w:line="240" w:lineRule="exact"/>
        <w:ind w:left="20" w:right="20" w:firstLine="280"/>
        <w:jc w:val="both"/>
      </w:pPr>
      <w:r>
        <w:rPr>
          <w:rStyle w:val="18"/>
        </w:rPr>
        <w:t>СНиП 2.10.02-84</w:t>
      </w:r>
      <w:r>
        <w:rPr>
          <w:rStyle w:val="19"/>
        </w:rPr>
        <w:t xml:space="preserve"> </w:t>
      </w:r>
      <w:r>
        <w:t>"Здания и помещения для хранения и переработки сельскохозяйственной продукции".</w:t>
      </w:r>
    </w:p>
    <w:p w:rsidR="000324A6" w:rsidRDefault="00390C9B">
      <w:pPr>
        <w:pStyle w:val="35"/>
        <w:numPr>
          <w:ilvl w:val="1"/>
          <w:numId w:val="11"/>
        </w:numPr>
        <w:shd w:val="clear" w:color="auto" w:fill="auto"/>
        <w:tabs>
          <w:tab w:val="left" w:pos="462"/>
        </w:tabs>
        <w:spacing w:after="160" w:line="240" w:lineRule="exact"/>
        <w:ind w:left="20" w:right="20" w:firstLine="280"/>
        <w:jc w:val="both"/>
      </w:pPr>
      <w:r>
        <w:rPr>
          <w:rStyle w:val="18"/>
        </w:rPr>
        <w:t>СНиП 2.10.03-84</w:t>
      </w:r>
      <w:r>
        <w:rPr>
          <w:rStyle w:val="19"/>
        </w:rPr>
        <w:t xml:space="preserve"> </w:t>
      </w:r>
      <w:r>
        <w:t>"</w:t>
      </w:r>
      <w:r>
        <w:t>Животноводческие, птицеводческие и звероводческие здания и помещения".</w:t>
      </w:r>
    </w:p>
    <w:p w:rsidR="000324A6" w:rsidRDefault="00390C9B">
      <w:pPr>
        <w:pStyle w:val="35"/>
        <w:numPr>
          <w:ilvl w:val="1"/>
          <w:numId w:val="11"/>
        </w:numPr>
        <w:shd w:val="clear" w:color="auto" w:fill="auto"/>
        <w:tabs>
          <w:tab w:val="left" w:pos="463"/>
        </w:tabs>
        <w:spacing w:after="154" w:line="190" w:lineRule="exact"/>
        <w:ind w:left="20" w:firstLine="280"/>
        <w:jc w:val="both"/>
      </w:pPr>
      <w:r>
        <w:rPr>
          <w:rStyle w:val="18"/>
        </w:rPr>
        <w:t>СНиП 2.10.04-85</w:t>
      </w:r>
      <w:r>
        <w:rPr>
          <w:rStyle w:val="19"/>
        </w:rPr>
        <w:t xml:space="preserve"> </w:t>
      </w:r>
      <w:r>
        <w:t>"Теплицы и парники".</w:t>
      </w:r>
    </w:p>
    <w:p w:rsidR="000324A6" w:rsidRDefault="00390C9B">
      <w:pPr>
        <w:pStyle w:val="35"/>
        <w:numPr>
          <w:ilvl w:val="1"/>
          <w:numId w:val="11"/>
        </w:numPr>
        <w:shd w:val="clear" w:color="auto" w:fill="auto"/>
        <w:tabs>
          <w:tab w:val="left" w:pos="505"/>
        </w:tabs>
        <w:spacing w:after="160" w:line="240" w:lineRule="exact"/>
        <w:ind w:left="20" w:right="20" w:firstLine="280"/>
        <w:jc w:val="both"/>
      </w:pPr>
      <w:r>
        <w:rPr>
          <w:rStyle w:val="18"/>
        </w:rPr>
        <w:t>СНиП 2.10.05-85</w:t>
      </w:r>
      <w:r>
        <w:rPr>
          <w:rStyle w:val="19"/>
        </w:rPr>
        <w:t xml:space="preserve"> </w:t>
      </w:r>
      <w:r>
        <w:t>"Предприятия, здания и сооружения по хранению и переработке зерна".</w:t>
      </w:r>
    </w:p>
    <w:p w:rsidR="000324A6" w:rsidRDefault="00390C9B">
      <w:pPr>
        <w:pStyle w:val="35"/>
        <w:numPr>
          <w:ilvl w:val="1"/>
          <w:numId w:val="11"/>
        </w:numPr>
        <w:shd w:val="clear" w:color="auto" w:fill="auto"/>
        <w:tabs>
          <w:tab w:val="left" w:pos="554"/>
        </w:tabs>
        <w:spacing w:after="158" w:line="190" w:lineRule="exact"/>
        <w:ind w:left="20" w:firstLine="280"/>
        <w:jc w:val="both"/>
      </w:pPr>
      <w:r>
        <w:rPr>
          <w:rStyle w:val="18"/>
        </w:rPr>
        <w:t>СНиП 2.11.02-87</w:t>
      </w:r>
      <w:r>
        <w:rPr>
          <w:rStyle w:val="19"/>
        </w:rPr>
        <w:t xml:space="preserve"> </w:t>
      </w:r>
      <w:r>
        <w:t>"Холодильники".</w:t>
      </w:r>
    </w:p>
    <w:p w:rsidR="000324A6" w:rsidRDefault="00390C9B">
      <w:pPr>
        <w:pStyle w:val="35"/>
        <w:shd w:val="clear" w:color="auto" w:fill="auto"/>
        <w:spacing w:after="120" w:line="235" w:lineRule="exact"/>
        <w:ind w:left="20" w:right="20" w:firstLine="280"/>
        <w:jc w:val="both"/>
      </w:pPr>
      <w:r>
        <w:t xml:space="preserve">1 1 </w:t>
      </w:r>
      <w:r>
        <w:rPr>
          <w:rStyle w:val="18"/>
        </w:rPr>
        <w:t>СН 512-78</w:t>
      </w:r>
      <w:r>
        <w:rPr>
          <w:rStyle w:val="19"/>
        </w:rPr>
        <w:t xml:space="preserve"> </w:t>
      </w:r>
      <w:r>
        <w:t>"Инструкция по про</w:t>
      </w:r>
      <w:r>
        <w:t>ектированию зданий и помещений для электронно-вычислительных машин".</w:t>
      </w:r>
    </w:p>
    <w:p w:rsidR="000324A6" w:rsidRDefault="00390C9B">
      <w:pPr>
        <w:pStyle w:val="35"/>
        <w:shd w:val="clear" w:color="auto" w:fill="auto"/>
        <w:spacing w:after="416" w:line="235" w:lineRule="exact"/>
        <w:ind w:left="20" w:right="20" w:firstLine="0"/>
        <w:jc w:val="both"/>
      </w:pPr>
      <w:r>
        <w:t>НОРМАТИВНЫЕ ДОКУМЕНТЫ, ОБЕСПЕЧИВАЮЩИЕ КОНТРОЛЬ ЗА ВЫПОЛНЕНИЕМ ТРЕБОВАНИЙ ПО ОБЕСПЕЧЕНИЮ ДОСТУПНОСТИ РАБОЧИХ МЕСТ ДЛЯ ИНВАЛИДОВ</w:t>
      </w:r>
    </w:p>
    <w:p w:rsidR="000324A6" w:rsidRDefault="00390C9B">
      <w:pPr>
        <w:pStyle w:val="35"/>
        <w:shd w:val="clear" w:color="auto" w:fill="auto"/>
        <w:spacing w:after="240" w:line="240" w:lineRule="exact"/>
        <w:ind w:left="20" w:right="20" w:firstLine="280"/>
        <w:jc w:val="both"/>
      </w:pPr>
      <w:r>
        <w:t xml:space="preserve">1 2 </w:t>
      </w:r>
      <w:r>
        <w:rPr>
          <w:rStyle w:val="18"/>
        </w:rPr>
        <w:t>СНиП 11-01-95</w:t>
      </w:r>
      <w:r>
        <w:rPr>
          <w:rStyle w:val="19"/>
        </w:rPr>
        <w:t xml:space="preserve">Ц </w:t>
      </w:r>
      <w:r>
        <w:t>"</w:t>
      </w:r>
      <w:r>
        <w:t>Инструкция о порядке разработки, согласования, утверждения и составе проектной документации на строительство предприятий, зданий и сооружений".</w:t>
      </w:r>
    </w:p>
    <w:p w:rsidR="000324A6" w:rsidRDefault="00390C9B">
      <w:pPr>
        <w:pStyle w:val="35"/>
        <w:shd w:val="clear" w:color="auto" w:fill="auto"/>
        <w:spacing w:after="120" w:line="240" w:lineRule="exact"/>
        <w:ind w:left="20" w:right="20" w:firstLine="280"/>
        <w:jc w:val="both"/>
      </w:pPr>
      <w:r>
        <w:t xml:space="preserve">Й Документ отменен </w:t>
      </w:r>
      <w:r>
        <w:rPr>
          <w:rStyle w:val="18"/>
        </w:rPr>
        <w:t>Постановлением Госстроя России от от 17.02.2003 г. N 18</w:t>
      </w:r>
      <w:r>
        <w:rPr>
          <w:rStyle w:val="19"/>
        </w:rPr>
        <w:t xml:space="preserve">. </w:t>
      </w:r>
      <w:r>
        <w:t>- Примечание изготовителя базы данны</w:t>
      </w:r>
      <w:r>
        <w:t>х.</w:t>
      </w:r>
    </w:p>
    <w:p w:rsidR="000324A6" w:rsidRDefault="00390C9B">
      <w:pPr>
        <w:pStyle w:val="35"/>
        <w:shd w:val="clear" w:color="auto" w:fill="auto"/>
        <w:spacing w:after="120" w:line="240" w:lineRule="exact"/>
        <w:ind w:left="20" w:right="20" w:firstLine="280"/>
        <w:jc w:val="both"/>
      </w:pPr>
      <w:r>
        <w:t xml:space="preserve">1 3 </w:t>
      </w:r>
      <w:r>
        <w:rPr>
          <w:rStyle w:val="18"/>
        </w:rPr>
        <w:t>РДС 11-201-95</w:t>
      </w:r>
      <w:r>
        <w:rPr>
          <w:rStyle w:val="19"/>
        </w:rPr>
        <w:t xml:space="preserve"> </w:t>
      </w:r>
      <w:r>
        <w:t>"Инструкция о порядке проведения государственной экспертизы проектов строительства".</w:t>
      </w:r>
    </w:p>
    <w:p w:rsidR="000324A6" w:rsidRDefault="00390C9B">
      <w:pPr>
        <w:pStyle w:val="35"/>
        <w:shd w:val="clear" w:color="auto" w:fill="auto"/>
        <w:spacing w:after="120" w:line="240" w:lineRule="exact"/>
        <w:ind w:left="20" w:right="20" w:firstLine="280"/>
        <w:jc w:val="both"/>
      </w:pPr>
      <w:r>
        <w:t xml:space="preserve">1 4 </w:t>
      </w:r>
      <w:r>
        <w:rPr>
          <w:rStyle w:val="18"/>
        </w:rPr>
        <w:t>РДС 35-201-99</w:t>
      </w:r>
      <w:r>
        <w:rPr>
          <w:rStyle w:val="19"/>
        </w:rPr>
        <w:t xml:space="preserve"> </w:t>
      </w:r>
      <w:r>
        <w:t>"Порядок реализации требований доступности для инвалидов к объектам социальной инфраструктуры".</w:t>
      </w:r>
    </w:p>
    <w:p w:rsidR="000324A6" w:rsidRDefault="00390C9B">
      <w:pPr>
        <w:pStyle w:val="35"/>
        <w:shd w:val="clear" w:color="auto" w:fill="auto"/>
        <w:spacing w:after="420" w:line="240" w:lineRule="exact"/>
        <w:ind w:left="20" w:right="20" w:firstLine="0"/>
        <w:jc w:val="both"/>
      </w:pPr>
      <w:r>
        <w:t>ДОКУМЕНТЫ ГОСУДАРСТВЕННОЙ СИСТЕМЫ СА</w:t>
      </w:r>
      <w:r>
        <w:t>НИТАРНО- ЭПИДЕМИОЛОГИЧЕСКОГО НОРМИРОВАНИЯ РОССИЙСКОЙ ФЕДЕРАЦИИ, КОТОРЫМИ СЛЕДУЕТ РУКОВОДСТВОВАТЬСЯ ПРИ ОРГАНИЗАЦИИ РАБОЧЕГО МЕСТА ИНВАЛИДА</w:t>
      </w:r>
    </w:p>
    <w:p w:rsidR="000324A6" w:rsidRDefault="00390C9B">
      <w:pPr>
        <w:pStyle w:val="35"/>
        <w:shd w:val="clear" w:color="auto" w:fill="auto"/>
        <w:spacing w:after="244" w:line="240" w:lineRule="exact"/>
        <w:ind w:left="20" w:right="20" w:firstLine="280"/>
        <w:jc w:val="both"/>
      </w:pPr>
      <w:r>
        <w:t xml:space="preserve">1 5 </w:t>
      </w:r>
      <w:r>
        <w:rPr>
          <w:rStyle w:val="18"/>
        </w:rPr>
        <w:t>СанПиН 2.2.2.542-96</w:t>
      </w:r>
      <w:r>
        <w:rPr>
          <w:rStyle w:val="19"/>
        </w:rPr>
        <w:t xml:space="preserve">Й </w:t>
      </w:r>
      <w:r>
        <w:t>"</w:t>
      </w:r>
      <w:r>
        <w:t>Гигиенические требования к видеодисплейным терминалам, персональным электронно-вычислительным машинам и организации работ".</w:t>
      </w:r>
    </w:p>
    <w:p w:rsidR="000324A6" w:rsidRDefault="00390C9B">
      <w:pPr>
        <w:pStyle w:val="35"/>
        <w:shd w:val="clear" w:color="auto" w:fill="auto"/>
        <w:spacing w:after="116" w:line="235" w:lineRule="exact"/>
        <w:ind w:left="20" w:right="20" w:firstLine="280"/>
        <w:jc w:val="both"/>
      </w:pPr>
      <w:r>
        <w:t xml:space="preserve">Я На территории Российской Федерации документ не действует. Действуют </w:t>
      </w:r>
      <w:r>
        <w:rPr>
          <w:rStyle w:val="18"/>
        </w:rPr>
        <w:t>СанПиН 2.2.2/2.4.1340-03.</w:t>
      </w:r>
      <w:r>
        <w:rPr>
          <w:rStyle w:val="19"/>
        </w:rPr>
        <w:t xml:space="preserve"> </w:t>
      </w:r>
      <w:r>
        <w:t xml:space="preserve">утвержденные </w:t>
      </w:r>
      <w:r>
        <w:rPr>
          <w:rStyle w:val="18"/>
        </w:rPr>
        <w:t>Постановлением Главного</w:t>
      </w:r>
      <w:r>
        <w:rPr>
          <w:rStyle w:val="18"/>
        </w:rPr>
        <w:t xml:space="preserve"> государственного санитарного врача Российской Федерации 03.06.2003 N 118</w:t>
      </w:r>
      <w:r>
        <w:t>. - Примечание изготовителя базы данных.</w:t>
      </w:r>
    </w:p>
    <w:p w:rsidR="000324A6" w:rsidRDefault="00390C9B">
      <w:pPr>
        <w:pStyle w:val="35"/>
        <w:shd w:val="clear" w:color="auto" w:fill="auto"/>
        <w:spacing w:after="120" w:line="240" w:lineRule="exact"/>
        <w:ind w:left="20" w:right="20" w:firstLine="280"/>
        <w:jc w:val="both"/>
      </w:pPr>
      <w:r>
        <w:t xml:space="preserve">16 </w:t>
      </w:r>
      <w:r>
        <w:rPr>
          <w:rStyle w:val="18"/>
        </w:rPr>
        <w:t>СанПиН 2.2.2.540-96</w:t>
      </w:r>
      <w:r>
        <w:rPr>
          <w:rStyle w:val="19"/>
        </w:rPr>
        <w:t xml:space="preserve"> </w:t>
      </w:r>
      <w:r>
        <w:t>"Гигиенические требования к ручным инструментам и организации работ".</w:t>
      </w:r>
    </w:p>
    <w:p w:rsidR="000324A6" w:rsidRDefault="00390C9B">
      <w:pPr>
        <w:pStyle w:val="35"/>
        <w:shd w:val="clear" w:color="auto" w:fill="auto"/>
        <w:spacing w:after="120" w:line="240" w:lineRule="exact"/>
        <w:ind w:left="20" w:right="20" w:firstLine="280"/>
        <w:jc w:val="both"/>
      </w:pPr>
      <w:r>
        <w:t xml:space="preserve">1 7 </w:t>
      </w:r>
      <w:r>
        <w:rPr>
          <w:rStyle w:val="18"/>
        </w:rPr>
        <w:t>СН 2.2.4/2.1.8.583-96</w:t>
      </w:r>
      <w:r>
        <w:t>** "</w:t>
      </w:r>
      <w:r>
        <w:t>Гигиенические нормативы инфразвука на рабочих местах, в жилых и общественных помещениях и на территории жилой застройки".</w:t>
      </w:r>
    </w:p>
    <w:p w:rsidR="000324A6" w:rsidRDefault="00390C9B">
      <w:pPr>
        <w:pStyle w:val="35"/>
        <w:shd w:val="clear" w:color="auto" w:fill="auto"/>
        <w:spacing w:after="0" w:line="240" w:lineRule="exact"/>
        <w:ind w:left="20" w:right="20" w:firstLine="280"/>
        <w:jc w:val="both"/>
      </w:pPr>
      <w:r>
        <w:t xml:space="preserve">1 8 </w:t>
      </w:r>
      <w:r>
        <w:rPr>
          <w:rStyle w:val="18"/>
        </w:rPr>
        <w:t>СанПиН 2.2.4./2.1.8.582-96</w:t>
      </w:r>
      <w:r>
        <w:t>** "Гигиенические требования при работах с источниками воздушного и контактного ультразвука промышленног</w:t>
      </w:r>
      <w:r>
        <w:t>о, медицинского и бытового назначения".</w:t>
      </w:r>
    </w:p>
    <w:p w:rsidR="000324A6" w:rsidRDefault="00390C9B">
      <w:pPr>
        <w:pStyle w:val="35"/>
        <w:numPr>
          <w:ilvl w:val="2"/>
          <w:numId w:val="11"/>
        </w:numPr>
        <w:shd w:val="clear" w:color="auto" w:fill="auto"/>
        <w:tabs>
          <w:tab w:val="left" w:pos="582"/>
        </w:tabs>
        <w:spacing w:after="184" w:line="240" w:lineRule="exact"/>
        <w:ind w:left="20" w:right="20" w:firstLine="280"/>
        <w:jc w:val="both"/>
      </w:pPr>
      <w:r>
        <w:t>ГН 2.2.4/2.1.8.562-96** "Допустимые уровни шума на рабочих местах, в помещениях жилых и общественных зданий и на территории жилой застройки".</w:t>
      </w:r>
    </w:p>
    <w:p w:rsidR="000324A6" w:rsidRDefault="00390C9B">
      <w:pPr>
        <w:pStyle w:val="35"/>
        <w:numPr>
          <w:ilvl w:val="2"/>
          <w:numId w:val="11"/>
        </w:numPr>
        <w:shd w:val="clear" w:color="auto" w:fill="auto"/>
        <w:tabs>
          <w:tab w:val="left" w:pos="553"/>
        </w:tabs>
        <w:spacing w:after="296" w:line="235" w:lineRule="exact"/>
        <w:ind w:left="20" w:right="20" w:firstLine="280"/>
        <w:jc w:val="both"/>
      </w:pPr>
      <w:r>
        <w:t>ГН 2.2.4/2.1.8.566-96** "Допустимые уровни вибрации на рабочих местах, в п</w:t>
      </w:r>
      <w:r>
        <w:t>омещениях жилых и общественных зданий".</w:t>
      </w:r>
    </w:p>
    <w:p w:rsidR="000324A6" w:rsidRDefault="00390C9B">
      <w:pPr>
        <w:pStyle w:val="35"/>
        <w:shd w:val="clear" w:color="auto" w:fill="auto"/>
        <w:spacing w:after="304" w:line="240" w:lineRule="exact"/>
        <w:ind w:left="20" w:right="20" w:firstLine="280"/>
        <w:jc w:val="both"/>
      </w:pPr>
      <w:r>
        <w:t xml:space="preserve">2 1 </w:t>
      </w:r>
      <w:r>
        <w:rPr>
          <w:rStyle w:val="200"/>
        </w:rPr>
        <w:t>СанПиН 2.2.4/2.1.8.055-96</w:t>
      </w:r>
      <w:r>
        <w:rPr>
          <w:rStyle w:val="210"/>
        </w:rPr>
        <w:t xml:space="preserve">^ </w:t>
      </w:r>
      <w:r>
        <w:t>"Электромагнитные излучения радиочастотного диапазона (ЭМИ РЧ)".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20" w:firstLine="280"/>
        <w:jc w:val="both"/>
      </w:pPr>
      <w:r>
        <w:t xml:space="preserve">О На территории Российской Федерации документ не действует. Действуют </w:t>
      </w:r>
      <w:r>
        <w:rPr>
          <w:rStyle w:val="200"/>
        </w:rPr>
        <w:t>СанПиН 2.2.4.1191-03</w:t>
      </w:r>
      <w:r>
        <w:rPr>
          <w:rStyle w:val="210"/>
        </w:rPr>
        <w:t xml:space="preserve">. </w:t>
      </w:r>
      <w:r>
        <w:t xml:space="preserve">утвержденные </w:t>
      </w:r>
      <w:r>
        <w:rPr>
          <w:rStyle w:val="200"/>
        </w:rPr>
        <w:t>Постановлением Главного государственного санитарного врача Российской Федерации от 19.02.2003 года N 10</w:t>
      </w:r>
      <w:r>
        <w:t>. - Примечание изготовителя базы данных.</w:t>
      </w:r>
    </w:p>
    <w:p w:rsidR="000324A6" w:rsidRDefault="00390C9B">
      <w:pPr>
        <w:pStyle w:val="35"/>
        <w:shd w:val="clear" w:color="auto" w:fill="auto"/>
        <w:spacing w:after="296" w:line="235" w:lineRule="exact"/>
        <w:ind w:left="20" w:right="20" w:firstLine="280"/>
        <w:jc w:val="both"/>
      </w:pPr>
      <w:r>
        <w:t xml:space="preserve">2 2 </w:t>
      </w:r>
      <w:r>
        <w:rPr>
          <w:rStyle w:val="200"/>
        </w:rPr>
        <w:t>СанПиН 2.2.4.548-96</w:t>
      </w:r>
      <w:r>
        <w:rPr>
          <w:rStyle w:val="210"/>
        </w:rPr>
        <w:t xml:space="preserve"> </w:t>
      </w:r>
      <w:r>
        <w:t>"Гигиенические требования к микроклимату производственных помещений".</w:t>
      </w:r>
    </w:p>
    <w:p w:rsidR="000324A6" w:rsidRDefault="00390C9B">
      <w:pPr>
        <w:pStyle w:val="35"/>
        <w:shd w:val="clear" w:color="auto" w:fill="auto"/>
        <w:spacing w:after="300" w:line="240" w:lineRule="exact"/>
        <w:ind w:left="20" w:right="20" w:firstLine="280"/>
        <w:jc w:val="both"/>
      </w:pPr>
      <w:r>
        <w:t xml:space="preserve">23 </w:t>
      </w:r>
      <w:r>
        <w:rPr>
          <w:rStyle w:val="200"/>
        </w:rPr>
        <w:t>ГН 2.2.5.686-98</w:t>
      </w:r>
      <w:r>
        <w:rPr>
          <w:rStyle w:val="210"/>
        </w:rPr>
        <w:t xml:space="preserve">0 </w:t>
      </w:r>
      <w:r>
        <w:t>"Предельно допустимые концентрации (ГЩК) вредных веществ в воздухе рабочей зоны".</w:t>
      </w:r>
    </w:p>
    <w:p w:rsidR="000324A6" w:rsidRDefault="00390C9B">
      <w:pPr>
        <w:pStyle w:val="35"/>
        <w:shd w:val="clear" w:color="auto" w:fill="auto"/>
        <w:spacing w:after="180" w:line="240" w:lineRule="exact"/>
        <w:ind w:left="20" w:right="20" w:firstLine="280"/>
        <w:jc w:val="both"/>
      </w:pPr>
      <w:r>
        <w:t xml:space="preserve">^ На территории Российской Федерации документ не действует. Действуют </w:t>
      </w:r>
      <w:r>
        <w:rPr>
          <w:rStyle w:val="200"/>
        </w:rPr>
        <w:t>ГН 2.2.5.1313-03</w:t>
      </w:r>
      <w:r>
        <w:rPr>
          <w:rStyle w:val="210"/>
        </w:rPr>
        <w:t xml:space="preserve">. </w:t>
      </w:r>
      <w:r>
        <w:t xml:space="preserve">утвержденные </w:t>
      </w:r>
      <w:r>
        <w:rPr>
          <w:rStyle w:val="200"/>
        </w:rPr>
        <w:t>Постановлением Главного государственного санитарного врача РФ от 30.04.</w:t>
      </w:r>
      <w:r>
        <w:rPr>
          <w:rStyle w:val="200"/>
        </w:rPr>
        <w:t>2003 года N 76</w:t>
      </w:r>
      <w:r>
        <w:t>. - Примечание изготовителя базы данных.</w:t>
      </w:r>
    </w:p>
    <w:p w:rsidR="000324A6" w:rsidRDefault="00390C9B">
      <w:pPr>
        <w:pStyle w:val="35"/>
        <w:shd w:val="clear" w:color="auto" w:fill="auto"/>
        <w:spacing w:after="180" w:line="240" w:lineRule="exact"/>
        <w:ind w:left="20" w:right="20" w:firstLine="280"/>
        <w:jc w:val="both"/>
      </w:pPr>
      <w:r>
        <w:t xml:space="preserve">24 </w:t>
      </w:r>
      <w:r>
        <w:rPr>
          <w:rStyle w:val="200"/>
        </w:rPr>
        <w:t>ГН 2.2.5.687-98</w:t>
      </w:r>
      <w:r>
        <w:rPr>
          <w:rStyle w:val="210"/>
        </w:rPr>
        <w:t xml:space="preserve"> </w:t>
      </w:r>
      <w:r>
        <w:t>"Ориентировочно безопасные уровни (ОБУВ) вредных веществ в воздухе рабочей зоны".</w:t>
      </w:r>
    </w:p>
    <w:p w:rsidR="000324A6" w:rsidRDefault="00390C9B">
      <w:pPr>
        <w:pStyle w:val="35"/>
        <w:shd w:val="clear" w:color="auto" w:fill="auto"/>
        <w:spacing w:after="180" w:line="240" w:lineRule="exact"/>
        <w:ind w:left="20" w:right="20" w:firstLine="280"/>
        <w:jc w:val="both"/>
      </w:pPr>
      <w:r>
        <w:t xml:space="preserve">2 5 </w:t>
      </w:r>
      <w:r>
        <w:rPr>
          <w:rStyle w:val="200"/>
        </w:rPr>
        <w:t>СанПиН 2.2.0.555-96</w:t>
      </w:r>
      <w:r>
        <w:rPr>
          <w:rStyle w:val="210"/>
        </w:rPr>
        <w:t xml:space="preserve"> </w:t>
      </w:r>
      <w:r>
        <w:t>"Гигиенические требования к условиям труда женщин".</w:t>
      </w:r>
    </w:p>
    <w:p w:rsidR="000324A6" w:rsidRDefault="00390C9B">
      <w:pPr>
        <w:pStyle w:val="35"/>
        <w:shd w:val="clear" w:color="auto" w:fill="auto"/>
        <w:spacing w:after="300" w:line="240" w:lineRule="exact"/>
        <w:ind w:left="20" w:right="20" w:firstLine="280"/>
        <w:jc w:val="both"/>
      </w:pPr>
      <w:r>
        <w:t xml:space="preserve">2 6 </w:t>
      </w:r>
      <w:r>
        <w:rPr>
          <w:rStyle w:val="200"/>
        </w:rPr>
        <w:t>ГН 1.1.725-98</w:t>
      </w:r>
      <w:r>
        <w:rPr>
          <w:rStyle w:val="210"/>
        </w:rPr>
        <w:t xml:space="preserve">0 </w:t>
      </w:r>
      <w:r>
        <w:t>"Пере</w:t>
      </w:r>
      <w:r>
        <w:t>чень веществ, продуктов, производственных процессов, бытовых и природных факторов, канцерогенных для человека".</w:t>
      </w:r>
    </w:p>
    <w:p w:rsidR="000324A6" w:rsidRDefault="00390C9B">
      <w:pPr>
        <w:pStyle w:val="35"/>
        <w:shd w:val="clear" w:color="auto" w:fill="auto"/>
        <w:spacing w:after="220" w:line="240" w:lineRule="exact"/>
        <w:ind w:left="20" w:right="20" w:firstLine="280"/>
        <w:jc w:val="both"/>
      </w:pPr>
      <w:r>
        <w:t xml:space="preserve">^ На территории Российской Федерации документ не действует. Действуют </w:t>
      </w:r>
      <w:r>
        <w:rPr>
          <w:rStyle w:val="200"/>
        </w:rPr>
        <w:t>СанПиН 1.2.2353-08.</w:t>
      </w:r>
      <w:r>
        <w:rPr>
          <w:rStyle w:val="210"/>
        </w:rPr>
        <w:t xml:space="preserve"> </w:t>
      </w:r>
      <w:r>
        <w:t xml:space="preserve">утвержденные </w:t>
      </w:r>
      <w:r>
        <w:rPr>
          <w:rStyle w:val="200"/>
        </w:rPr>
        <w:t xml:space="preserve">Постановлением Главного государственного </w:t>
      </w:r>
      <w:r>
        <w:rPr>
          <w:rStyle w:val="200"/>
        </w:rPr>
        <w:t>врача Российской Федерации от 21.04.2008 N 27</w:t>
      </w:r>
      <w:r>
        <w:t>. - Примечание изготовителя базы данных.</w:t>
      </w:r>
    </w:p>
    <w:p w:rsidR="000324A6" w:rsidRDefault="00390C9B">
      <w:pPr>
        <w:pStyle w:val="35"/>
        <w:numPr>
          <w:ilvl w:val="3"/>
          <w:numId w:val="11"/>
        </w:numPr>
        <w:shd w:val="clear" w:color="auto" w:fill="auto"/>
        <w:tabs>
          <w:tab w:val="left" w:pos="578"/>
        </w:tabs>
        <w:spacing w:after="214" w:line="190" w:lineRule="exact"/>
        <w:ind w:left="20" w:firstLine="280"/>
        <w:jc w:val="both"/>
      </w:pPr>
      <w:r>
        <w:rPr>
          <w:rStyle w:val="200"/>
        </w:rPr>
        <w:t>МУ 2.2.4.706-98/МУ ОТРМ 01-98</w:t>
      </w:r>
      <w:r>
        <w:rPr>
          <w:rStyle w:val="210"/>
        </w:rPr>
        <w:t xml:space="preserve"> </w:t>
      </w:r>
      <w:r>
        <w:t>"Оценка освещенности рабочих мест".</w:t>
      </w:r>
    </w:p>
    <w:p w:rsidR="000324A6" w:rsidRDefault="00390C9B">
      <w:pPr>
        <w:pStyle w:val="35"/>
        <w:numPr>
          <w:ilvl w:val="3"/>
          <w:numId w:val="11"/>
        </w:numPr>
        <w:shd w:val="clear" w:color="auto" w:fill="auto"/>
        <w:tabs>
          <w:tab w:val="left" w:pos="601"/>
        </w:tabs>
        <w:spacing w:after="180" w:line="240" w:lineRule="exact"/>
        <w:ind w:left="20" w:right="20" w:firstLine="280"/>
        <w:jc w:val="both"/>
      </w:pPr>
      <w:r>
        <w:t>СП 2.2.1.002-94 "Санитарные правила содержания производственных предприятий".</w:t>
      </w:r>
    </w:p>
    <w:p w:rsidR="000324A6" w:rsidRDefault="00390C9B">
      <w:pPr>
        <w:pStyle w:val="35"/>
        <w:shd w:val="clear" w:color="auto" w:fill="auto"/>
        <w:spacing w:after="304" w:line="240" w:lineRule="exact"/>
        <w:ind w:left="20" w:right="20" w:firstLine="280"/>
        <w:jc w:val="both"/>
      </w:pPr>
      <w:r>
        <w:t xml:space="preserve">2 9 </w:t>
      </w:r>
      <w:r>
        <w:rPr>
          <w:rStyle w:val="200"/>
        </w:rPr>
        <w:t>СанПиН 2.2.4.723-98</w:t>
      </w:r>
      <w:r>
        <w:rPr>
          <w:rStyle w:val="210"/>
        </w:rPr>
        <w:t xml:space="preserve">0 </w:t>
      </w:r>
      <w:r>
        <w:t>"</w:t>
      </w:r>
      <w:r>
        <w:t>Переменные магнитные поля промышленной частоты (50 Гц) в производственных условиях".</w:t>
      </w:r>
    </w:p>
    <w:p w:rsidR="000324A6" w:rsidRDefault="00390C9B">
      <w:pPr>
        <w:pStyle w:val="35"/>
        <w:shd w:val="clear" w:color="auto" w:fill="auto"/>
        <w:spacing w:after="336" w:line="235" w:lineRule="exact"/>
        <w:ind w:left="20" w:right="20" w:firstLine="280"/>
        <w:jc w:val="both"/>
      </w:pPr>
      <w:r>
        <w:t xml:space="preserve">О На территории Российской Федерации документ не действует. Действуют </w:t>
      </w:r>
      <w:r>
        <w:rPr>
          <w:rStyle w:val="200"/>
        </w:rPr>
        <w:t>СанПиН 2.2.4.1191-03</w:t>
      </w:r>
      <w:r>
        <w:rPr>
          <w:rStyle w:val="210"/>
        </w:rPr>
        <w:t xml:space="preserve">. </w:t>
      </w:r>
      <w:r>
        <w:t xml:space="preserve">утвержденные </w:t>
      </w:r>
      <w:r>
        <w:rPr>
          <w:rStyle w:val="200"/>
        </w:rPr>
        <w:t>Постановлением Главного государственного санитарного врача Российской Федерации от 19.02.2003 года N 10</w:t>
      </w:r>
      <w:r>
        <w:t>. - Примечание изготовителя базы данных.</w:t>
      </w:r>
    </w:p>
    <w:p w:rsidR="000324A6" w:rsidRDefault="00390C9B">
      <w:pPr>
        <w:pStyle w:val="35"/>
        <w:shd w:val="clear" w:color="auto" w:fill="auto"/>
        <w:spacing w:after="247" w:line="190" w:lineRule="exact"/>
        <w:ind w:left="20" w:firstLine="280"/>
        <w:jc w:val="both"/>
      </w:pPr>
      <w:r>
        <w:t xml:space="preserve">30 </w:t>
      </w:r>
      <w:r>
        <w:rPr>
          <w:rStyle w:val="200"/>
        </w:rPr>
        <w:t>СП 2.6.1.758-99</w:t>
      </w:r>
      <w:r>
        <w:rPr>
          <w:rStyle w:val="210"/>
        </w:rPr>
        <w:t xml:space="preserve">0 </w:t>
      </w:r>
      <w:r>
        <w:t>"Нормы радиационной безопасности" (НРБ-99).</w:t>
      </w:r>
    </w:p>
    <w:p w:rsidR="000324A6" w:rsidRDefault="00390C9B">
      <w:pPr>
        <w:pStyle w:val="35"/>
        <w:shd w:val="clear" w:color="auto" w:fill="auto"/>
        <w:tabs>
          <w:tab w:val="left" w:pos="4350"/>
        </w:tabs>
        <w:spacing w:after="0" w:line="235" w:lineRule="exact"/>
        <w:ind w:left="20" w:right="20" w:firstLine="280"/>
        <w:jc w:val="both"/>
      </w:pPr>
      <w:r>
        <w:t>О На территории Российской Федерации документ не</w:t>
      </w:r>
      <w:r>
        <w:t xml:space="preserve"> действует. </w:t>
      </w:r>
      <w:r>
        <w:rPr>
          <w:rStyle w:val="1pt"/>
        </w:rPr>
        <w:t>Действуют</w:t>
      </w:r>
      <w:r>
        <w:t xml:space="preserve"> </w:t>
      </w:r>
      <w:r>
        <w:rPr>
          <w:rStyle w:val="200"/>
        </w:rPr>
        <w:t>СанПиН 2.6.1.2523-09.</w:t>
      </w:r>
      <w:r>
        <w:rPr>
          <w:rStyle w:val="210"/>
        </w:rPr>
        <w:tab/>
      </w:r>
      <w:r>
        <w:t xml:space="preserve">утвержденные </w:t>
      </w:r>
      <w:r>
        <w:rPr>
          <w:rStyle w:val="200"/>
        </w:rPr>
        <w:t>Постановлением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0"/>
        <w:jc w:val="both"/>
      </w:pPr>
      <w:r>
        <w:rPr>
          <w:rStyle w:val="200"/>
        </w:rPr>
        <w:t>Роспотребнадзора от 07.07.2009 N 47</w:t>
      </w:r>
      <w:r>
        <w:t>. - Примечание изготовителя базы данных.</w:t>
      </w:r>
    </w:p>
    <w:p w:rsidR="000324A6" w:rsidRDefault="00390C9B">
      <w:pPr>
        <w:pStyle w:val="35"/>
        <w:shd w:val="clear" w:color="auto" w:fill="auto"/>
        <w:spacing w:after="300" w:line="235" w:lineRule="exact"/>
        <w:ind w:left="20" w:right="20" w:firstLine="320"/>
        <w:jc w:val="both"/>
      </w:pPr>
      <w:r>
        <w:t xml:space="preserve">3 1 </w:t>
      </w:r>
      <w:r>
        <w:rPr>
          <w:rStyle w:val="22"/>
        </w:rPr>
        <w:t>Р.2.2.755-99</w:t>
      </w:r>
      <w:r>
        <w:rPr>
          <w:rStyle w:val="23"/>
        </w:rPr>
        <w:t xml:space="preserve"> </w:t>
      </w:r>
      <w:r>
        <w:t>0 "</w:t>
      </w:r>
      <w:r>
        <w:t>Руководство. Гигиенические критерии оценки и классификации условий труда по показателям вредности и опасности факторов производственной среды, тяжести и напряженности трудового процесса".</w:t>
      </w:r>
    </w:p>
    <w:p w:rsidR="000324A6" w:rsidRDefault="00390C9B">
      <w:pPr>
        <w:pStyle w:val="35"/>
        <w:shd w:val="clear" w:color="auto" w:fill="auto"/>
        <w:spacing w:after="296" w:line="235" w:lineRule="exact"/>
        <w:ind w:left="20" w:right="20" w:firstLine="320"/>
        <w:jc w:val="both"/>
      </w:pPr>
      <w:r>
        <w:t>Я На территории Российской Федерации документ не действует. Действуе</w:t>
      </w:r>
      <w:r>
        <w:t xml:space="preserve">т </w:t>
      </w:r>
      <w:r>
        <w:rPr>
          <w:rStyle w:val="22"/>
        </w:rPr>
        <w:t>Р 2.2.2006-05</w:t>
      </w:r>
      <w:r>
        <w:rPr>
          <w:rStyle w:val="23"/>
        </w:rPr>
        <w:t xml:space="preserve">, </w:t>
      </w:r>
      <w:r>
        <w:t>здесь и далее по тексту. - Примечание изготовителя базы данных.</w:t>
      </w:r>
    </w:p>
    <w:p w:rsidR="000324A6" w:rsidRDefault="00390C9B">
      <w:pPr>
        <w:pStyle w:val="35"/>
        <w:shd w:val="clear" w:color="auto" w:fill="auto"/>
        <w:spacing w:after="304" w:line="240" w:lineRule="exact"/>
        <w:ind w:left="20" w:right="20" w:firstLine="320"/>
        <w:jc w:val="both"/>
      </w:pPr>
      <w:r>
        <w:t xml:space="preserve">3 2 </w:t>
      </w:r>
      <w:r>
        <w:rPr>
          <w:rStyle w:val="22"/>
        </w:rPr>
        <w:t xml:space="preserve">СанПиН </w:t>
      </w:r>
      <w:r>
        <w:rPr>
          <w:rStyle w:val="1pt0"/>
        </w:rPr>
        <w:t>2673-83</w:t>
      </w:r>
      <w:r>
        <w:rPr>
          <w:rStyle w:val="1pt1"/>
        </w:rPr>
        <w:t>"Единые</w:t>
      </w:r>
      <w:r>
        <w:t xml:space="preserve"> санитарные правила для предприятий (производственных объединений), цехов и участков, предназначенных для использования труда инвалидов и пенсионеров </w:t>
      </w:r>
      <w:r>
        <w:t>по старости".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Я На территории Российской Федерации документ не действует. </w:t>
      </w:r>
      <w:r>
        <w:rPr>
          <w:rStyle w:val="1pt1"/>
        </w:rPr>
        <w:t>Действуют</w:t>
      </w:r>
      <w:r>
        <w:t xml:space="preserve"> </w:t>
      </w:r>
      <w:r>
        <w:rPr>
          <w:rStyle w:val="22"/>
        </w:rPr>
        <w:t>СП 2.2.9.2510-09,</w:t>
      </w:r>
      <w:r>
        <w:rPr>
          <w:rStyle w:val="23"/>
        </w:rPr>
        <w:t xml:space="preserve"> </w:t>
      </w:r>
      <w:r>
        <w:t xml:space="preserve">утвержденные </w:t>
      </w:r>
      <w:r>
        <w:rPr>
          <w:rStyle w:val="22"/>
        </w:rPr>
        <w:t>Постановлением Главного государственного санитарного врача РФ от 18.05.2009 N 30</w:t>
      </w:r>
      <w:r>
        <w:t>. - Примечание изготовителя базы данных.</w:t>
      </w:r>
    </w:p>
    <w:p w:rsidR="000324A6" w:rsidRDefault="00390C9B">
      <w:pPr>
        <w:pStyle w:val="35"/>
        <w:shd w:val="clear" w:color="auto" w:fill="auto"/>
        <w:spacing w:after="193" w:line="235" w:lineRule="exact"/>
        <w:ind w:left="20" w:right="20" w:firstLine="320"/>
        <w:jc w:val="both"/>
      </w:pPr>
      <w:r>
        <w:t>Примечание - В данны</w:t>
      </w:r>
      <w:r>
        <w:t>х санитарных документах установлены показатели для здоровых работников, которые при организации рабочих мест для инвалидов корректируются врачом-реабилитологом с учетом нозологии трудоустраиваемых инвалидов.</w:t>
      </w:r>
    </w:p>
    <w:p w:rsidR="000324A6" w:rsidRDefault="00390C9B">
      <w:pPr>
        <w:pStyle w:val="31"/>
        <w:shd w:val="clear" w:color="auto" w:fill="auto"/>
        <w:spacing w:before="0" w:after="444"/>
        <w:ind w:left="20" w:right="940"/>
      </w:pPr>
      <w:r>
        <w:t>ПРИЛОЖЕНИЕ В. ТРЕБОВАНИЯ К УСЛОВИЯМ И ОРГАНИЗАЦИИ ТРУДА НА РАБОЧИХ МЕСТАХ ИНВАЛИДОВ С РАЗЛИЧНЫМИ ЗАБОЛЕВАНИЯМИ</w:t>
      </w:r>
    </w:p>
    <w:p w:rsidR="000324A6" w:rsidRDefault="00390C9B">
      <w:pPr>
        <w:pStyle w:val="35"/>
        <w:shd w:val="clear" w:color="auto" w:fill="auto"/>
        <w:spacing w:after="218" w:line="190" w:lineRule="exact"/>
        <w:ind w:left="20" w:firstLine="0"/>
      </w:pPr>
      <w:r>
        <w:t>ПРИЛОЖЕНИЕ В</w:t>
      </w:r>
    </w:p>
    <w:p w:rsidR="000324A6" w:rsidRDefault="00390C9B">
      <w:pPr>
        <w:pStyle w:val="35"/>
        <w:shd w:val="clear" w:color="auto" w:fill="auto"/>
        <w:spacing w:after="176" w:line="235" w:lineRule="exact"/>
        <w:ind w:left="20" w:right="20" w:firstLine="320"/>
        <w:jc w:val="both"/>
      </w:pPr>
      <w:r>
        <w:t xml:space="preserve">В соответствии с Руководством </w:t>
      </w:r>
      <w:r>
        <w:rPr>
          <w:rStyle w:val="22"/>
        </w:rPr>
        <w:t>Р.2.2.755</w:t>
      </w:r>
      <w:r>
        <w:rPr>
          <w:rStyle w:val="23"/>
        </w:rPr>
        <w:t xml:space="preserve"> </w:t>
      </w:r>
      <w:r>
        <w:t>для инвалидов пригодны: 1-й класс - ОПТИМАЛЬНЫЕ условия труда, при которых сохраняется не то</w:t>
      </w:r>
      <w:r>
        <w:t>лько здоровье работающих, но и создаются предпосылки для поддержания высокого уровня работоспособности; 2-й класс - ДОПУСТИМЫЕ условия труда с уровнем факторов среды и трудового процесса, которые не превышают установленных гигиеническими нормативами для ра</w:t>
      </w:r>
      <w:r>
        <w:t>бочих мест, а возможные изменения организма восстанавливаются во время регламентированного отдыха или к началу следующего рабочего дня.</w:t>
      </w:r>
    </w:p>
    <w:p w:rsidR="000324A6" w:rsidRDefault="00390C9B">
      <w:pPr>
        <w:pStyle w:val="101"/>
        <w:shd w:val="clear" w:color="auto" w:fill="auto"/>
        <w:spacing w:before="0" w:after="304"/>
        <w:ind w:left="20" w:right="20"/>
      </w:pPr>
      <w:bookmarkStart w:id="6" w:name="bookmark6"/>
      <w:r>
        <w:t>ТРЕБОВАНИЯ К УСЛОВИЯМ И ОРГАНИЗАЦИИ ТРУДА НА РАБОЧИХ МЕСТАХ ИНВАЛИДОВ ВСЛЕДСТВИЕ ЗАБОЛЕВАНИЙ СЕРДЕЧНО</w:t>
      </w:r>
      <w:r>
        <w:softHyphen/>
        <w:t>СОСУДИСТОЙ СИСТЕМЫ</w:t>
      </w:r>
      <w:bookmarkEnd w:id="6"/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1 Оптимальные и допустимые санитарно-гигиенические условия производственной среды - 1-го и 2-го классов (в соответствии с Руководством </w:t>
      </w:r>
      <w:r>
        <w:rPr>
          <w:rStyle w:val="22"/>
        </w:rPr>
        <w:t>Р.2.2.755</w:t>
      </w:r>
      <w:r>
        <w:t>), в том числе:</w:t>
      </w:r>
    </w:p>
    <w:p w:rsidR="000324A6" w:rsidRDefault="00390C9B">
      <w:pPr>
        <w:pStyle w:val="35"/>
        <w:numPr>
          <w:ilvl w:val="0"/>
          <w:numId w:val="12"/>
        </w:numPr>
        <w:shd w:val="clear" w:color="auto" w:fill="auto"/>
        <w:tabs>
          <w:tab w:val="left" w:pos="606"/>
        </w:tabs>
        <w:spacing w:after="0" w:line="235" w:lineRule="exact"/>
        <w:ind w:left="20" w:right="20" w:firstLine="320"/>
        <w:jc w:val="both"/>
      </w:pPr>
      <w:r>
        <w:t>температура воздуха, скорость движения и влажность воздуха, соответствующие 1-му классу;</w:t>
      </w:r>
    </w:p>
    <w:p w:rsidR="000324A6" w:rsidRDefault="00390C9B">
      <w:pPr>
        <w:pStyle w:val="35"/>
        <w:numPr>
          <w:ilvl w:val="0"/>
          <w:numId w:val="12"/>
        </w:numPr>
        <w:shd w:val="clear" w:color="auto" w:fill="auto"/>
        <w:tabs>
          <w:tab w:val="left" w:pos="572"/>
        </w:tabs>
        <w:spacing w:after="0" w:line="235" w:lineRule="exact"/>
        <w:ind w:left="20" w:right="20" w:firstLine="320"/>
        <w:jc w:val="both"/>
      </w:pPr>
      <w:r>
        <w:t>отсутствие вредных веществ, аллергенов, канцерогенов, металлов, оксидов металлов, аэрозолей преимущественно фиброгенного действия;</w:t>
      </w:r>
    </w:p>
    <w:p w:rsidR="000324A6" w:rsidRDefault="00390C9B">
      <w:pPr>
        <w:pStyle w:val="35"/>
        <w:numPr>
          <w:ilvl w:val="0"/>
          <w:numId w:val="12"/>
        </w:numPr>
        <w:shd w:val="clear" w:color="auto" w:fill="auto"/>
        <w:tabs>
          <w:tab w:val="left" w:pos="460"/>
        </w:tabs>
        <w:spacing w:after="0" w:line="235" w:lineRule="exact"/>
        <w:ind w:left="20" w:firstLine="320"/>
        <w:jc w:val="both"/>
      </w:pPr>
      <w:r>
        <w:t>отсутствие тепловых излучений;</w:t>
      </w:r>
    </w:p>
    <w:p w:rsidR="000324A6" w:rsidRDefault="00390C9B">
      <w:pPr>
        <w:pStyle w:val="35"/>
        <w:numPr>
          <w:ilvl w:val="0"/>
          <w:numId w:val="12"/>
        </w:numPr>
        <w:shd w:val="clear" w:color="auto" w:fill="auto"/>
        <w:tabs>
          <w:tab w:val="left" w:pos="460"/>
        </w:tabs>
        <w:spacing w:after="0" w:line="235" w:lineRule="exact"/>
        <w:ind w:left="20" w:firstLine="320"/>
        <w:jc w:val="both"/>
      </w:pPr>
      <w:r>
        <w:t>отсутствие локальной вибрации, электромагнитных излучений;</w:t>
      </w:r>
    </w:p>
    <w:p w:rsidR="000324A6" w:rsidRDefault="00390C9B">
      <w:pPr>
        <w:pStyle w:val="35"/>
        <w:numPr>
          <w:ilvl w:val="0"/>
          <w:numId w:val="12"/>
        </w:numPr>
        <w:shd w:val="clear" w:color="auto" w:fill="auto"/>
        <w:tabs>
          <w:tab w:val="left" w:pos="470"/>
        </w:tabs>
        <w:spacing w:after="0" w:line="235" w:lineRule="exact"/>
        <w:ind w:left="20" w:firstLine="320"/>
        <w:jc w:val="both"/>
      </w:pPr>
      <w:r>
        <w:t xml:space="preserve">производственный шум - не выше ПДУ </w:t>
      </w:r>
      <w:r>
        <w:t>(2-й класс);</w:t>
      </w:r>
    </w:p>
    <w:p w:rsidR="000324A6" w:rsidRDefault="00390C9B">
      <w:pPr>
        <w:pStyle w:val="35"/>
        <w:numPr>
          <w:ilvl w:val="0"/>
          <w:numId w:val="12"/>
        </w:numPr>
        <w:shd w:val="clear" w:color="auto" w:fill="auto"/>
        <w:tabs>
          <w:tab w:val="left" w:pos="460"/>
        </w:tabs>
        <w:spacing w:after="0" w:line="235" w:lineRule="exact"/>
        <w:ind w:left="20" w:firstLine="320"/>
        <w:jc w:val="both"/>
      </w:pPr>
      <w:r>
        <w:t>освещенность - норма (2-й класс);</w:t>
      </w:r>
    </w:p>
    <w:p w:rsidR="000324A6" w:rsidRDefault="00390C9B">
      <w:pPr>
        <w:pStyle w:val="35"/>
        <w:numPr>
          <w:ilvl w:val="0"/>
          <w:numId w:val="12"/>
        </w:numPr>
        <w:shd w:val="clear" w:color="auto" w:fill="auto"/>
        <w:tabs>
          <w:tab w:val="left" w:pos="460"/>
        </w:tabs>
        <w:spacing w:after="0" w:line="235" w:lineRule="exact"/>
        <w:ind w:left="20" w:firstLine="320"/>
        <w:jc w:val="both"/>
      </w:pPr>
      <w:r>
        <w:t>отсутствие ультрафиолетовой радиации.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firstLine="320"/>
        <w:jc w:val="both"/>
      </w:pPr>
      <w:r>
        <w:t>Необходимые защитные мероприятия:</w:t>
      </w:r>
    </w:p>
    <w:p w:rsidR="000324A6" w:rsidRDefault="00390C9B">
      <w:pPr>
        <w:pStyle w:val="35"/>
        <w:numPr>
          <w:ilvl w:val="0"/>
          <w:numId w:val="12"/>
        </w:numPr>
        <w:shd w:val="clear" w:color="auto" w:fill="auto"/>
        <w:tabs>
          <w:tab w:val="left" w:pos="470"/>
        </w:tabs>
        <w:spacing w:after="0" w:line="235" w:lineRule="exact"/>
        <w:ind w:left="20" w:firstLine="320"/>
        <w:jc w:val="both"/>
      </w:pPr>
      <w:r>
        <w:t>повышенная кратность воздухообмена без рециркуляции воздуха;</w:t>
      </w:r>
    </w:p>
    <w:p w:rsidR="000324A6" w:rsidRDefault="00390C9B">
      <w:pPr>
        <w:pStyle w:val="35"/>
        <w:numPr>
          <w:ilvl w:val="0"/>
          <w:numId w:val="12"/>
        </w:numPr>
        <w:shd w:val="clear" w:color="auto" w:fill="auto"/>
        <w:tabs>
          <w:tab w:val="left" w:pos="529"/>
        </w:tabs>
        <w:spacing w:after="0" w:line="235" w:lineRule="exact"/>
        <w:ind w:left="20" w:right="20" w:firstLine="320"/>
        <w:jc w:val="both"/>
      </w:pPr>
      <w:r>
        <w:t>шумовибропоглощение (защитные кожухи на оборудовании, облицовка строительных</w:t>
      </w:r>
      <w:r>
        <w:t xml:space="preserve"> конструкций звукопоглощающими материалами и др.).</w:t>
      </w:r>
    </w:p>
    <w:p w:rsidR="000324A6" w:rsidRDefault="00390C9B">
      <w:pPr>
        <w:pStyle w:val="35"/>
        <w:shd w:val="clear" w:color="auto" w:fill="auto"/>
        <w:spacing w:after="184" w:line="240" w:lineRule="exact"/>
        <w:ind w:left="20" w:right="20" w:firstLine="320"/>
        <w:jc w:val="both"/>
      </w:pPr>
      <w:r>
        <w:t>2 Архитектурно-планировочные требования к зданиям и помещениям - в соответствии с 3.6; 4.3; 4.8; 4.10; 4.14; 4.15; 4.17; 4.24 данного СП*.</w:t>
      </w:r>
    </w:p>
    <w:p w:rsidR="000324A6" w:rsidRDefault="00390C9B">
      <w:pPr>
        <w:pStyle w:val="35"/>
        <w:shd w:val="clear" w:color="auto" w:fill="auto"/>
        <w:spacing w:after="216" w:line="235" w:lineRule="exact"/>
        <w:ind w:left="20" w:right="20" w:firstLine="320"/>
        <w:jc w:val="both"/>
      </w:pPr>
      <w:r>
        <w:t>* Здесь и далее указываются наиболее значимые для данного вида заболеваний положения СП, их перечень не исключает необходимость применения других положений СП при проектировании зданий и помещений для труда инвалидов.</w:t>
      </w:r>
    </w:p>
    <w:p w:rsidR="000324A6" w:rsidRDefault="00390C9B">
      <w:pPr>
        <w:pStyle w:val="35"/>
        <w:shd w:val="clear" w:color="auto" w:fill="auto"/>
        <w:spacing w:after="0" w:line="190" w:lineRule="exact"/>
        <w:ind w:left="20" w:firstLine="320"/>
        <w:jc w:val="both"/>
      </w:pPr>
      <w:r>
        <w:t>3 Требования к оборудованию рабочего м</w:t>
      </w:r>
      <w:r>
        <w:t>еста:</w:t>
      </w:r>
    </w:p>
    <w:p w:rsidR="000324A6" w:rsidRDefault="00390C9B">
      <w:pPr>
        <w:pStyle w:val="35"/>
        <w:shd w:val="clear" w:color="auto" w:fill="auto"/>
        <w:spacing w:after="0" w:line="240" w:lineRule="exact"/>
        <w:ind w:left="20" w:right="20" w:firstLine="320"/>
        <w:jc w:val="both"/>
      </w:pPr>
      <w:r>
        <w:t>расположение шкафов, конструкция стеллажей должны исключать вынужденные наклоны туловища; полки должны быть расположены на уровне плеч и не выше человеческого роста;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320" w:right="20" w:firstLine="0"/>
      </w:pPr>
      <w:r>
        <w:t>столы - с регулируемыми высотой и углом наклона поверхности; стулья (кресла) - с рег</w:t>
      </w:r>
      <w:r>
        <w:t>улируемыми высотой сиденья и положением спинки.</w:t>
      </w:r>
    </w:p>
    <w:p w:rsidR="000324A6" w:rsidRDefault="00390C9B">
      <w:pPr>
        <w:pStyle w:val="101"/>
        <w:shd w:val="clear" w:color="auto" w:fill="auto"/>
        <w:spacing w:before="0" w:after="180" w:line="235" w:lineRule="exact"/>
        <w:ind w:left="20" w:right="20"/>
      </w:pPr>
      <w:bookmarkStart w:id="7" w:name="bookmark7"/>
      <w:r>
        <w:t>ТРЕБОВАНИЯ К УСЛОВИЯМ И ОРГАНИЗАЦИИ ТРУДА НА РАБОЧИХ МЕСТАХ ИНВАЛИДОВ ВСЛЕДСТВИЕ ПАТОЛОГИИ ОРГАНА ЗРЕНИЯ</w:t>
      </w:r>
      <w:bookmarkEnd w:id="7"/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20"/>
        <w:jc w:val="both"/>
      </w:pPr>
      <w:r>
        <w:t>По идентичности требований к организации рабочих мест и однотипности реакции на воздействие факторов внешней среды инвалидизирующие заболевания органа зрения подразделяются на 8 основных групп-категорий (таблица В.1).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0"/>
        <w:jc w:val="both"/>
        <w:sectPr w:rsidR="000324A6" w:rsidSect="00390C9B">
          <w:type w:val="continuous"/>
          <w:pgSz w:w="11905" w:h="16837"/>
          <w:pgMar w:top="362" w:right="848" w:bottom="709" w:left="668" w:header="0" w:footer="3" w:gutter="0"/>
          <w:cols w:space="720"/>
          <w:noEndnote/>
          <w:docGrid w:linePitch="360"/>
        </w:sectPr>
      </w:pPr>
      <w:r>
        <w:t>Таблица В.1 - Ги</w:t>
      </w:r>
      <w:r>
        <w:t>гиеническая характеристика (классы) условий труда на специальных рабочих местах инвалидов вследствие патологии органа зрения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73"/>
        <w:gridCol w:w="1714"/>
        <w:gridCol w:w="821"/>
        <w:gridCol w:w="1008"/>
        <w:gridCol w:w="1008"/>
        <w:gridCol w:w="1013"/>
        <w:gridCol w:w="1008"/>
        <w:gridCol w:w="1008"/>
        <w:gridCol w:w="1219"/>
        <w:gridCol w:w="1027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758"/>
          <w:jc w:val="center"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Группа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Вид патологии</w:t>
            </w:r>
          </w:p>
        </w:tc>
        <w:tc>
          <w:tcPr>
            <w:tcW w:w="81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Санитарно-гигиенические факторы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728"/>
          <w:jc w:val="center"/>
        </w:trPr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Микро</w:t>
            </w:r>
            <w:r>
              <w:softHyphen/>
              <w:t>климат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Излу</w:t>
            </w:r>
            <w:r>
              <w:softHyphen/>
              <w:t>чение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Шум*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Вибра</w:t>
            </w:r>
            <w:r>
              <w:softHyphen/>
              <w:t>ция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 w:firstLine="0"/>
            </w:pPr>
            <w:r>
              <w:t>Ультра</w:t>
            </w:r>
            <w:r>
              <w:softHyphen/>
              <w:t>звук, инфра</w:t>
            </w:r>
            <w:r>
              <w:softHyphen/>
              <w:t>звук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Аэрозоли (пыль)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Освещен</w:t>
            </w:r>
            <w:r>
              <w:softHyphen/>
              <w:t>ность рабочей поверх</w:t>
            </w:r>
            <w:r>
              <w:softHyphen/>
              <w:t>ности**, лк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Вредные вещества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243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Дегенеративная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миопия.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Глаукома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1-й, 2-й классы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Нет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В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пределах ПДУ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Нет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Нет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Нет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250-700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Нет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968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Наследственные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ретинальные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дистрофии.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Атрофия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зрительных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нервов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То же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То же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В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пределах ПДК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250-700 100-500 (при центр. дистрофии)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2443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Воспаление сосудистой оболочки глаз (хориодиты, хореоретиниты, увеиты), врожденные аномалии глаз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1-й класс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Нет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200-500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483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Афакия; вывих, подвывих хрусталика; артифакия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1-й, 2-й классы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В преде</w:t>
            </w:r>
            <w:r>
              <w:softHyphen/>
            </w:r>
            <w:r>
              <w:t>лах ПДУ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vertAlign w:val="subscript"/>
              </w:rPr>
              <w:t>"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vertAlign w:val="subscript"/>
              </w:rPr>
              <w:t>"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 w:firstLine="0"/>
            </w:pPr>
            <w:r>
              <w:t>В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 w:firstLine="0"/>
            </w:pPr>
            <w:r>
              <w:t>пределах ПДУ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vertAlign w:val="subscript"/>
              </w:rPr>
              <w:t>"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100-500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В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пределах ПДК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248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Катаракта;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врожденная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катаракта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То же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Нет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vertAlign w:val="subscript"/>
              </w:rPr>
              <w:t>"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В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пределах ПДУ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То же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В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пределах ПДК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250-700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Нет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248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Рубцы и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помутнения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роговицы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rPr>
                <w:vertAlign w:val="subscript"/>
              </w:rPr>
              <w:t>"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В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 w:firstLine="0"/>
            </w:pPr>
            <w:r>
              <w:t>пределах ПДУ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vertAlign w:val="subscript"/>
              </w:rPr>
              <w:t>"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То же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rPr>
                <w:vertAlign w:val="subscript"/>
              </w:rPr>
              <w:t>"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Нет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250-700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vertAlign w:val="subscript"/>
              </w:rPr>
              <w:t>"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773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Кератоконус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"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То же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"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"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"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"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250-500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"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277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Высокая гиперметропия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 w:firstLine="0"/>
            </w:pPr>
            <w:r>
              <w:t>1-й класс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rPr>
                <w:vertAlign w:val="subscript"/>
              </w:rPr>
              <w:t>"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vertAlign w:val="subscript"/>
              </w:rPr>
              <w:t>"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rPr>
                <w:vertAlign w:val="subscript"/>
              </w:rPr>
              <w:t>"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rPr>
                <w:vertAlign w:val="subscript"/>
              </w:rPr>
              <w:t>"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В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пределах ПДК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250-700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В</w:t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35" w:lineRule="exact"/>
              <w:ind w:firstLine="0"/>
              <w:jc w:val="both"/>
            </w:pPr>
            <w:r>
              <w:t>пределах ПДК</w:t>
            </w:r>
          </w:p>
        </w:tc>
      </w:tr>
    </w:tbl>
    <w:p w:rsidR="000324A6" w:rsidRDefault="000324A6">
      <w:pPr>
        <w:rPr>
          <w:sz w:val="2"/>
          <w:szCs w:val="2"/>
        </w:rPr>
        <w:sectPr w:rsidR="000324A6" w:rsidSect="00390C9B">
          <w:type w:val="continuous"/>
          <w:pgSz w:w="11905" w:h="16837"/>
          <w:pgMar w:top="696" w:right="848" w:bottom="709" w:left="694" w:header="0" w:footer="3" w:gutter="0"/>
          <w:cols w:space="720"/>
          <w:noEndnote/>
          <w:docGrid w:linePitch="360"/>
        </w:sectPr>
      </w:pPr>
    </w:p>
    <w:p w:rsidR="000324A6" w:rsidRDefault="00390C9B">
      <w:pPr>
        <w:pStyle w:val="35"/>
        <w:shd w:val="clear" w:color="auto" w:fill="auto"/>
        <w:spacing w:after="220" w:line="240" w:lineRule="exact"/>
        <w:ind w:left="20" w:right="200" w:firstLine="300"/>
        <w:jc w:val="both"/>
      </w:pPr>
      <w:r>
        <w:t>* На рабочих местах инвалидов - слепых и слабовидящих - высокий уровень производственного шума не должен превышать 80 дБА. Не допускается использование повышающих поправок к допустимым уровням шума и вибрации, даже при непродолжительном их действии.</w:t>
      </w:r>
    </w:p>
    <w:p w:rsidR="000324A6" w:rsidRDefault="00390C9B">
      <w:pPr>
        <w:pStyle w:val="35"/>
        <w:shd w:val="clear" w:color="auto" w:fill="auto"/>
        <w:spacing w:after="458" w:line="190" w:lineRule="exact"/>
        <w:ind w:left="20" w:firstLine="300"/>
        <w:jc w:val="both"/>
      </w:pPr>
      <w:r>
        <w:t>** Естественная освещенность - норма.</w:t>
      </w:r>
    </w:p>
    <w:p w:rsidR="000324A6" w:rsidRDefault="00390C9B">
      <w:pPr>
        <w:pStyle w:val="35"/>
        <w:shd w:val="clear" w:color="auto" w:fill="auto"/>
        <w:spacing w:after="176" w:line="235" w:lineRule="exact"/>
        <w:ind w:left="20" w:right="3540" w:firstLine="300"/>
        <w:jc w:val="both"/>
      </w:pPr>
      <w:r>
        <w:t>Применительно к организации рабочих мест состояние основных зрительных функций инвалидов (степень их сохранности) подразделяются на следующие группы:</w:t>
      </w:r>
    </w:p>
    <w:p w:rsidR="000324A6" w:rsidRDefault="00390C9B">
      <w:pPr>
        <w:pStyle w:val="35"/>
        <w:numPr>
          <w:ilvl w:val="0"/>
          <w:numId w:val="13"/>
        </w:numPr>
        <w:shd w:val="clear" w:color="auto" w:fill="auto"/>
        <w:tabs>
          <w:tab w:val="left" w:pos="510"/>
        </w:tabs>
        <w:spacing w:after="180" w:line="240" w:lineRule="exact"/>
        <w:ind w:left="20" w:right="3540" w:firstLine="300"/>
        <w:jc w:val="both"/>
      </w:pPr>
      <w:r>
        <w:t>Слепота: острота зрения - 0-0,04 или концентрическое сужение поля зр</w:t>
      </w:r>
      <w:r>
        <w:t>ения до 10° и менее от точки фиксации.</w:t>
      </w:r>
    </w:p>
    <w:p w:rsidR="000324A6" w:rsidRDefault="00390C9B">
      <w:pPr>
        <w:pStyle w:val="35"/>
        <w:numPr>
          <w:ilvl w:val="0"/>
          <w:numId w:val="13"/>
        </w:numPr>
        <w:shd w:val="clear" w:color="auto" w:fill="auto"/>
        <w:tabs>
          <w:tab w:val="left" w:pos="615"/>
        </w:tabs>
        <w:spacing w:after="184" w:line="240" w:lineRule="exact"/>
        <w:ind w:left="20" w:right="3540" w:firstLine="300"/>
        <w:jc w:val="both"/>
      </w:pPr>
      <w:r>
        <w:t>Слабовидение высокой степени: острота зрения 0,05-0,1 или концентрическое сужение поля зрения до 20-10° и менее от точки фиксации.</w:t>
      </w:r>
    </w:p>
    <w:p w:rsidR="000324A6" w:rsidRDefault="00390C9B">
      <w:pPr>
        <w:pStyle w:val="35"/>
        <w:numPr>
          <w:ilvl w:val="0"/>
          <w:numId w:val="13"/>
        </w:numPr>
        <w:shd w:val="clear" w:color="auto" w:fill="auto"/>
        <w:tabs>
          <w:tab w:val="left" w:pos="483"/>
        </w:tabs>
        <w:spacing w:after="0" w:line="235" w:lineRule="exact"/>
        <w:ind w:left="20" w:firstLine="300"/>
        <w:jc w:val="both"/>
      </w:pPr>
      <w:r>
        <w:t>Слабовидение средней степени: острота зрения - 0,2 и выше.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3540" w:firstLine="300"/>
        <w:jc w:val="both"/>
      </w:pPr>
      <w:r>
        <w:t>В зависимости от степени со</w:t>
      </w:r>
      <w:r>
        <w:t>хранности зрительных функций определяется возможность организации трудового процесса.</w:t>
      </w:r>
    </w:p>
    <w:p w:rsidR="000324A6" w:rsidRDefault="00390C9B">
      <w:pPr>
        <w:pStyle w:val="35"/>
        <w:shd w:val="clear" w:color="auto" w:fill="auto"/>
        <w:spacing w:after="216" w:line="235" w:lineRule="exact"/>
        <w:ind w:left="20" w:right="3540" w:firstLine="300"/>
        <w:jc w:val="both"/>
      </w:pPr>
      <w:r>
        <w:t xml:space="preserve">Для инвалидов со слабовидением средней степени рекомендуются виды труда, относящиеся к </w:t>
      </w:r>
      <w:r>
        <w:rPr>
          <w:lang w:val="en-US"/>
        </w:rPr>
        <w:t xml:space="preserve">IV-VI, </w:t>
      </w:r>
      <w:r>
        <w:t>VIII, "в", "д", "ж", "з"</w:t>
      </w:r>
      <w:r>
        <w:t xml:space="preserve"> разрядам зрительных работ. Инвалиды со слабовидением высокой степени могут выполнять работы, относящиеся к VI, VIII, "д", "ж", "з" разрядам зрительных работ. Инвалиды с абсолютной или практической слепотой могут выполнять трудовые операции без зрительного</w:t>
      </w:r>
      <w:r>
        <w:t xml:space="preserve"> контроля, используя анализаторные системы, компенсирующие зрительный дефект (осязание, тактильно-мышечное чувство, слух).</w:t>
      </w:r>
    </w:p>
    <w:p w:rsidR="000324A6" w:rsidRDefault="00390C9B">
      <w:pPr>
        <w:pStyle w:val="35"/>
        <w:numPr>
          <w:ilvl w:val="1"/>
          <w:numId w:val="13"/>
        </w:numPr>
        <w:shd w:val="clear" w:color="auto" w:fill="auto"/>
        <w:tabs>
          <w:tab w:val="left" w:pos="469"/>
        </w:tabs>
        <w:spacing w:after="0" w:line="190" w:lineRule="exact"/>
        <w:ind w:left="20" w:firstLine="300"/>
        <w:jc w:val="both"/>
      </w:pPr>
      <w:r>
        <w:t>Санитарно-гигиенические условия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3540" w:firstLine="300"/>
        <w:jc w:val="both"/>
      </w:pPr>
      <w:r>
        <w:t>Гигиенические характеристики условий труда на рабочих местах инвалидов вследствие зрительных нарушени</w:t>
      </w:r>
      <w:r>
        <w:t>й дифференцируются в зависимости от заболевания органа зрения (таблица В.1).</w:t>
      </w:r>
    </w:p>
    <w:p w:rsidR="000324A6" w:rsidRDefault="00390C9B">
      <w:pPr>
        <w:pStyle w:val="35"/>
        <w:shd w:val="clear" w:color="auto" w:fill="auto"/>
        <w:spacing w:after="180" w:line="240" w:lineRule="exact"/>
        <w:ind w:left="20" w:right="3540" w:firstLine="300"/>
        <w:jc w:val="both"/>
      </w:pPr>
      <w:r>
        <w:t xml:space="preserve">В таблице В.1 приведены показанные при разных видах офтальмопатологии классы условий труда в соответствии с Руководством </w:t>
      </w:r>
      <w:r>
        <w:rPr>
          <w:rStyle w:val="24"/>
        </w:rPr>
        <w:t>Р.2.2.755</w:t>
      </w:r>
      <w:r>
        <w:t>.</w:t>
      </w:r>
    </w:p>
    <w:p w:rsidR="000324A6" w:rsidRDefault="00390C9B">
      <w:pPr>
        <w:pStyle w:val="35"/>
        <w:numPr>
          <w:ilvl w:val="1"/>
          <w:numId w:val="13"/>
        </w:numPr>
        <w:shd w:val="clear" w:color="auto" w:fill="auto"/>
        <w:tabs>
          <w:tab w:val="left" w:pos="476"/>
        </w:tabs>
        <w:spacing w:after="220" w:line="240" w:lineRule="exact"/>
        <w:ind w:left="20" w:right="3540" w:firstLine="300"/>
        <w:jc w:val="both"/>
      </w:pPr>
      <w:r>
        <w:t>Архитектурно-планировочные требования к зданиям</w:t>
      </w:r>
      <w:r>
        <w:t xml:space="preserve"> - в соответствии с 3.5-3.7; 3.10-3.14; 4.1; 4.2; 4.5; 4.8; 4.11; 4.12; 4.17-4.19; 4.21; 4.22 данного СП.</w:t>
      </w:r>
    </w:p>
    <w:p w:rsidR="000324A6" w:rsidRDefault="00390C9B">
      <w:pPr>
        <w:pStyle w:val="35"/>
        <w:numPr>
          <w:ilvl w:val="1"/>
          <w:numId w:val="13"/>
        </w:numPr>
        <w:shd w:val="clear" w:color="auto" w:fill="auto"/>
        <w:tabs>
          <w:tab w:val="left" w:pos="478"/>
        </w:tabs>
        <w:spacing w:after="158" w:line="190" w:lineRule="exact"/>
        <w:ind w:left="20" w:firstLine="300"/>
        <w:jc w:val="both"/>
      </w:pPr>
      <w:r>
        <w:t>Требования к рабочему месту</w:t>
      </w:r>
    </w:p>
    <w:p w:rsidR="000324A6" w:rsidRDefault="00390C9B">
      <w:pPr>
        <w:pStyle w:val="35"/>
        <w:numPr>
          <w:ilvl w:val="2"/>
          <w:numId w:val="13"/>
        </w:numPr>
        <w:shd w:val="clear" w:color="auto" w:fill="auto"/>
        <w:tabs>
          <w:tab w:val="left" w:pos="658"/>
        </w:tabs>
        <w:spacing w:after="180" w:line="235" w:lineRule="exact"/>
        <w:ind w:left="20" w:right="3540" w:firstLine="300"/>
        <w:jc w:val="both"/>
      </w:pPr>
      <w:r>
        <w:t>Рабочее место для инвалидов с полной и практической слепотой, а также со слабовидением высокой степени должно быть обустроено системой тифлотехнических ориентиров (осязательных, слуховых, зрительных), обеспечивающих ориентировку этих инвалидов на рабочем м</w:t>
      </w:r>
      <w:r>
        <w:t>есте (в соответствии с "Рекомендациями по устройству систем ориентиров на предприятиях и в организациях ВОС". - М.: ВОС, 1990). Технологическое оборудование данных рабочих мест (от простого инструмента до сложных технических устройств) должно быть оснащено</w:t>
      </w:r>
      <w:r>
        <w:t xml:space="preserve"> тифлотехническими приспособлениями, обеспечивающими возможность выполнения работы без зрительного контроля и исключающими возможность получения производственной травмы.</w:t>
      </w:r>
    </w:p>
    <w:p w:rsidR="000324A6" w:rsidRDefault="00390C9B">
      <w:pPr>
        <w:pStyle w:val="35"/>
        <w:numPr>
          <w:ilvl w:val="2"/>
          <w:numId w:val="13"/>
        </w:numPr>
        <w:shd w:val="clear" w:color="auto" w:fill="auto"/>
        <w:tabs>
          <w:tab w:val="left" w:pos="630"/>
        </w:tabs>
        <w:spacing w:after="0" w:line="235" w:lineRule="exact"/>
        <w:ind w:left="20" w:right="3540" w:firstLine="300"/>
        <w:jc w:val="both"/>
        <w:sectPr w:rsidR="000324A6" w:rsidSect="00390C9B">
          <w:type w:val="continuous"/>
          <w:pgSz w:w="11905" w:h="16837"/>
          <w:pgMar w:top="619" w:right="848" w:bottom="709" w:left="670" w:header="0" w:footer="3" w:gutter="0"/>
          <w:cols w:space="720"/>
          <w:noEndnote/>
          <w:docGrid w:linePitch="360"/>
        </w:sectPr>
      </w:pPr>
      <w:r>
        <w:t>Освещенность на рабочих местах инвалидов с патологией глаз должн</w:t>
      </w:r>
      <w:r>
        <w:t xml:space="preserve">а устанавливаться индивидуально с учетом нозологической формы заболевания, путем устройства комбинированного освещения. Общее освещение в системе комбинированного должно составлять не менее 20%. Недопустимы резкие изменения освещенности в течение рабочего </w:t>
      </w:r>
      <w:r>
        <w:t>дня (не более 30%). По мере снижения естественного освещения автоматически должно подключаться искусственное путем ступенчатого включения отдельных групп светильников.</w:t>
      </w:r>
    </w:p>
    <w:p w:rsidR="000324A6" w:rsidRDefault="00390C9B">
      <w:pPr>
        <w:pStyle w:val="35"/>
        <w:numPr>
          <w:ilvl w:val="2"/>
          <w:numId w:val="13"/>
        </w:numPr>
        <w:shd w:val="clear" w:color="auto" w:fill="auto"/>
        <w:tabs>
          <w:tab w:val="left" w:pos="625"/>
        </w:tabs>
        <w:spacing w:after="180" w:line="235" w:lineRule="exact"/>
        <w:ind w:left="20" w:right="20" w:firstLine="260"/>
        <w:jc w:val="both"/>
      </w:pPr>
      <w:r>
        <w:t>Для снижения резкой неравномерности распределения яркости в поле зрения работающих инвал</w:t>
      </w:r>
      <w:r>
        <w:t>идов необходимо предотвратить попадание прямых солнечных лучей в помещение с помощью штор или жалюзи, которые, однако, не должны значительно снижать освещенность. Местные светильники должны быть оснащены устройствами для регулирования направления и интенси</w:t>
      </w:r>
      <w:r>
        <w:t>вности светового потока.</w:t>
      </w:r>
    </w:p>
    <w:p w:rsidR="000324A6" w:rsidRDefault="00390C9B">
      <w:pPr>
        <w:pStyle w:val="35"/>
        <w:numPr>
          <w:ilvl w:val="2"/>
          <w:numId w:val="13"/>
        </w:numPr>
        <w:shd w:val="clear" w:color="auto" w:fill="auto"/>
        <w:tabs>
          <w:tab w:val="left" w:pos="606"/>
        </w:tabs>
        <w:spacing w:after="0" w:line="235" w:lineRule="exact"/>
        <w:ind w:left="20" w:right="20" w:firstLine="260"/>
        <w:jc w:val="both"/>
      </w:pPr>
      <w:r>
        <w:t>Окраска поверхностей рабочих помещений и элементов рабочего места инвалидов по зрению должна осуществляться таким образом, чтобы коэффициент отражения световой энергии был близок к максимальному. Наименьшие коэффициенты отражения п</w:t>
      </w:r>
      <w:r>
        <w:t>оверхностей приведены в таблице В.2.</w:t>
      </w:r>
    </w:p>
    <w:p w:rsidR="000324A6" w:rsidRDefault="00390C9B">
      <w:pPr>
        <w:pStyle w:val="35"/>
        <w:shd w:val="clear" w:color="auto" w:fill="auto"/>
        <w:spacing w:after="262" w:line="190" w:lineRule="exact"/>
        <w:ind w:left="20" w:firstLine="0"/>
        <w:jc w:val="both"/>
      </w:pPr>
      <w:r>
        <w:t>Таблица В.2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63"/>
        <w:gridCol w:w="4608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998"/>
          <w:jc w:val="center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 w:firstLine="0"/>
            </w:pPr>
            <w:r>
              <w:t>Наименование поверхностей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Наименьший коэффициент отражения, %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763"/>
          <w:jc w:val="center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Потолки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70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763"/>
          <w:jc w:val="center"/>
        </w:trPr>
        <w:tc>
          <w:tcPr>
            <w:tcW w:w="2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Стены (верх)</w:t>
            </w:r>
          </w:p>
        </w:tc>
        <w:tc>
          <w:tcPr>
            <w:tcW w:w="46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60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730"/>
          <w:jc w:val="center"/>
        </w:trPr>
        <w:tc>
          <w:tcPr>
            <w:tcW w:w="2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Панели стен</w:t>
            </w:r>
          </w:p>
        </w:tc>
        <w:tc>
          <w:tcPr>
            <w:tcW w:w="46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35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998"/>
          <w:jc w:val="center"/>
        </w:trPr>
        <w:tc>
          <w:tcPr>
            <w:tcW w:w="2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Рабочее оборудование</w:t>
            </w:r>
          </w:p>
        </w:tc>
        <w:tc>
          <w:tcPr>
            <w:tcW w:w="46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25-40 (в зависимости от коэффициента отражения материала изделия)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720"/>
          <w:jc w:val="center"/>
        </w:trPr>
        <w:tc>
          <w:tcPr>
            <w:tcW w:w="2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</w:pPr>
            <w:r>
              <w:t>Полы</w:t>
            </w:r>
          </w:p>
        </w:tc>
        <w:tc>
          <w:tcPr>
            <w:tcW w:w="4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20-25</w:t>
            </w:r>
          </w:p>
        </w:tc>
      </w:tr>
    </w:tbl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numPr>
          <w:ilvl w:val="2"/>
          <w:numId w:val="13"/>
        </w:numPr>
        <w:shd w:val="clear" w:color="auto" w:fill="auto"/>
        <w:tabs>
          <w:tab w:val="left" w:pos="735"/>
        </w:tabs>
        <w:spacing w:before="376" w:after="180" w:line="235" w:lineRule="exact"/>
        <w:ind w:left="20" w:right="20" w:firstLine="260"/>
        <w:jc w:val="both"/>
      </w:pPr>
      <w:r>
        <w:t>На рабочих местах инвалидов по зрению соотношение между коэффициентами отражения рабочих поверхностей и обрабатываемых изделий должно быть не менее 1:3, что достигается покраской рабочих поверхностей (либо использованием комплектов съемных покрытий) в цв</w:t>
      </w:r>
      <w:r>
        <w:t>ета, подобранные по цветовому контрасту к обрабатываемому материалу:</w:t>
      </w:r>
    </w:p>
    <w:p w:rsidR="000324A6" w:rsidRDefault="00390C9B">
      <w:pPr>
        <w:pStyle w:val="35"/>
        <w:shd w:val="clear" w:color="auto" w:fill="auto"/>
        <w:tabs>
          <w:tab w:val="left" w:pos="534"/>
        </w:tabs>
        <w:spacing w:after="180" w:line="235" w:lineRule="exact"/>
        <w:ind w:left="20" w:right="20" w:firstLine="260"/>
        <w:jc w:val="both"/>
      </w:pPr>
      <w:r>
        <w:t>а)</w:t>
      </w:r>
      <w:r>
        <w:tab/>
        <w:t>для деталей холодного цвета (сталь, алюминий и т.п.) - теплые цвета (например, кремовый);</w:t>
      </w:r>
    </w:p>
    <w:p w:rsidR="000324A6" w:rsidRDefault="00390C9B">
      <w:pPr>
        <w:pStyle w:val="35"/>
        <w:shd w:val="clear" w:color="auto" w:fill="auto"/>
        <w:tabs>
          <w:tab w:val="left" w:pos="577"/>
        </w:tabs>
        <w:spacing w:after="216" w:line="235" w:lineRule="exact"/>
        <w:ind w:left="20" w:right="20" w:firstLine="260"/>
        <w:jc w:val="both"/>
      </w:pPr>
      <w:r>
        <w:t>б)</w:t>
      </w:r>
      <w:r>
        <w:tab/>
        <w:t>для деталей теплого цвета (медь, латунь и т.п.) - холодные цвета (например, серо-голубой);</w:t>
      </w:r>
    </w:p>
    <w:p w:rsidR="000324A6" w:rsidRDefault="00390C9B">
      <w:pPr>
        <w:pStyle w:val="35"/>
        <w:shd w:val="clear" w:color="auto" w:fill="auto"/>
        <w:tabs>
          <w:tab w:val="left" w:pos="491"/>
        </w:tabs>
        <w:spacing w:after="0" w:line="190" w:lineRule="exact"/>
        <w:ind w:left="20" w:firstLine="260"/>
        <w:jc w:val="both"/>
      </w:pPr>
      <w:r>
        <w:t>в)</w:t>
      </w:r>
      <w:r>
        <w:tab/>
        <w:t>для деталей темного цвета - светлые тона.</w:t>
      </w:r>
    </w:p>
    <w:p w:rsidR="000324A6" w:rsidRDefault="00390C9B">
      <w:pPr>
        <w:pStyle w:val="35"/>
        <w:shd w:val="clear" w:color="auto" w:fill="auto"/>
        <w:spacing w:after="180" w:line="240" w:lineRule="exact"/>
        <w:ind w:left="20" w:right="20" w:firstLine="260"/>
        <w:jc w:val="both"/>
      </w:pPr>
      <w:r>
        <w:t>Для инвалидов с врожденной цветоаномалией и с заболеваниями, сопровождающимися нарушением цветовой чувствительности, не следует предоставлять виды работ, требующие различения цветов.</w:t>
      </w:r>
    </w:p>
    <w:p w:rsidR="000324A6" w:rsidRDefault="00390C9B">
      <w:pPr>
        <w:pStyle w:val="35"/>
        <w:numPr>
          <w:ilvl w:val="2"/>
          <w:numId w:val="13"/>
        </w:numPr>
        <w:shd w:val="clear" w:color="auto" w:fill="auto"/>
        <w:tabs>
          <w:tab w:val="left" w:pos="615"/>
        </w:tabs>
        <w:spacing w:after="180" w:line="240" w:lineRule="exact"/>
        <w:ind w:left="20" w:right="20" w:firstLine="260"/>
        <w:jc w:val="both"/>
      </w:pPr>
      <w:r>
        <w:t xml:space="preserve">Одиночные рабочие места для </w:t>
      </w:r>
      <w:r>
        <w:t>слепых следует радиофицировать. При размещении нескольких рабочих мест для слепых в одном помещении радиофицировать следует помещение.</w:t>
      </w:r>
    </w:p>
    <w:p w:rsidR="000324A6" w:rsidRDefault="00390C9B">
      <w:pPr>
        <w:pStyle w:val="101"/>
        <w:shd w:val="clear" w:color="auto" w:fill="auto"/>
        <w:spacing w:before="0" w:after="0"/>
        <w:ind w:left="20" w:right="20"/>
      </w:pPr>
      <w:bookmarkStart w:id="8" w:name="bookmark8"/>
      <w:r>
        <w:t>ТРЕБОВАНИЯ К УСЛОВИЯМ И ОРГАНИЗАЦИИ ТРУДА НА РАБОЧИХ МЕСТАХ ИНВАЛИДОВ ВСЛЕДСТВИЕ ЗАБОЛЕВАНИЙ ОПОРНО- ДВИГАТЕЛЬНОГО АППАРА</w:t>
      </w:r>
      <w:r>
        <w:t>ТА</w:t>
      </w:r>
      <w:bookmarkEnd w:id="8"/>
    </w:p>
    <w:p w:rsidR="000324A6" w:rsidRDefault="00390C9B">
      <w:pPr>
        <w:pStyle w:val="35"/>
        <w:numPr>
          <w:ilvl w:val="3"/>
          <w:numId w:val="13"/>
        </w:numPr>
        <w:shd w:val="clear" w:color="auto" w:fill="auto"/>
        <w:tabs>
          <w:tab w:val="left" w:pos="649"/>
        </w:tabs>
        <w:spacing w:after="0" w:line="235" w:lineRule="exact"/>
        <w:ind w:left="20" w:right="20" w:firstLine="300"/>
        <w:jc w:val="both"/>
      </w:pPr>
      <w:r>
        <w:t xml:space="preserve">Санитарно-гигиенические условия производственного помещения оптимальные - 1-й класс и допустимые - 2-й класс (в соответствии с Руководством </w:t>
      </w:r>
      <w:r>
        <w:rPr>
          <w:rStyle w:val="25"/>
        </w:rPr>
        <w:t>Р.2.2.755</w:t>
      </w:r>
      <w:r>
        <w:t>), в том числе:</w:t>
      </w:r>
    </w:p>
    <w:p w:rsidR="000324A6" w:rsidRDefault="00390C9B">
      <w:pPr>
        <w:pStyle w:val="35"/>
        <w:numPr>
          <w:ilvl w:val="0"/>
          <w:numId w:val="14"/>
        </w:numPr>
        <w:shd w:val="clear" w:color="auto" w:fill="auto"/>
        <w:tabs>
          <w:tab w:val="left" w:pos="466"/>
        </w:tabs>
        <w:spacing w:after="0" w:line="235" w:lineRule="exact"/>
        <w:ind w:left="20" w:right="20" w:firstLine="300"/>
        <w:jc w:val="both"/>
      </w:pPr>
      <w:r>
        <w:t>температура, влажность, скорость движения воздуха, тепловое излучение в рабочей зоне уст</w:t>
      </w:r>
      <w:r>
        <w:t>анавливаются в соответствии с санитарными нормами (1, 2-й классы условий труда);</w:t>
      </w:r>
    </w:p>
    <w:p w:rsidR="000324A6" w:rsidRDefault="00390C9B">
      <w:pPr>
        <w:pStyle w:val="35"/>
        <w:numPr>
          <w:ilvl w:val="0"/>
          <w:numId w:val="14"/>
        </w:numPr>
        <w:shd w:val="clear" w:color="auto" w:fill="auto"/>
        <w:tabs>
          <w:tab w:val="left" w:pos="450"/>
        </w:tabs>
        <w:spacing w:after="0" w:line="235" w:lineRule="exact"/>
        <w:ind w:left="20" w:firstLine="300"/>
        <w:jc w:val="both"/>
      </w:pPr>
      <w:r>
        <w:t>шум не выше предельно допустимого уровня;</w:t>
      </w:r>
    </w:p>
    <w:p w:rsidR="000324A6" w:rsidRDefault="00390C9B">
      <w:pPr>
        <w:pStyle w:val="35"/>
        <w:numPr>
          <w:ilvl w:val="0"/>
          <w:numId w:val="14"/>
        </w:numPr>
        <w:shd w:val="clear" w:color="auto" w:fill="auto"/>
        <w:tabs>
          <w:tab w:val="left" w:pos="558"/>
        </w:tabs>
        <w:spacing w:after="176" w:line="235" w:lineRule="exact"/>
        <w:ind w:left="20" w:right="20" w:firstLine="300"/>
        <w:jc w:val="both"/>
      </w:pPr>
      <w:r>
        <w:t>отсутствие общей и локальной вибрации, инфразвука, постоянного магнитного поля, статического электричества, электрического поля промышленной частоты (50 Гц), электромагнитного диапазона, лазерного излучения, вредных веществ: канцерогенов, аллергенов, метал</w:t>
      </w:r>
      <w:r>
        <w:t>лов, оксидов металлов; микроорганизмов, препаратов, содержащих живые клетки и споры микроорганизмов.</w:t>
      </w:r>
    </w:p>
    <w:p w:rsidR="000324A6" w:rsidRDefault="00390C9B">
      <w:pPr>
        <w:pStyle w:val="35"/>
        <w:numPr>
          <w:ilvl w:val="1"/>
          <w:numId w:val="14"/>
        </w:numPr>
        <w:shd w:val="clear" w:color="auto" w:fill="auto"/>
        <w:tabs>
          <w:tab w:val="left" w:pos="486"/>
        </w:tabs>
        <w:spacing w:after="220" w:line="240" w:lineRule="exact"/>
        <w:ind w:left="20" w:right="20" w:firstLine="300"/>
        <w:jc w:val="both"/>
      </w:pPr>
      <w:r>
        <w:t>Архитектурно-планировочные требования к зданиям и помещениям - в соответствии с 3.2-3.6; 3.8; 3.9; 3.12; 3.13; 4.1-4.4; 4.8; 4.11; 4.13-4.22 данного СП.</w:t>
      </w:r>
    </w:p>
    <w:p w:rsidR="000324A6" w:rsidRDefault="00390C9B">
      <w:pPr>
        <w:pStyle w:val="35"/>
        <w:numPr>
          <w:ilvl w:val="1"/>
          <w:numId w:val="14"/>
        </w:numPr>
        <w:shd w:val="clear" w:color="auto" w:fill="auto"/>
        <w:tabs>
          <w:tab w:val="left" w:pos="478"/>
        </w:tabs>
        <w:spacing w:after="158" w:line="190" w:lineRule="exact"/>
        <w:ind w:left="20" w:firstLine="300"/>
        <w:jc w:val="both"/>
      </w:pPr>
      <w:r>
        <w:t>Тр</w:t>
      </w:r>
      <w:r>
        <w:t>ебования к рабочему месту</w:t>
      </w:r>
    </w:p>
    <w:p w:rsidR="000324A6" w:rsidRDefault="00390C9B">
      <w:pPr>
        <w:pStyle w:val="35"/>
        <w:numPr>
          <w:ilvl w:val="2"/>
          <w:numId w:val="14"/>
        </w:numPr>
        <w:shd w:val="clear" w:color="auto" w:fill="auto"/>
        <w:tabs>
          <w:tab w:val="left" w:pos="697"/>
        </w:tabs>
        <w:spacing w:after="180" w:line="235" w:lineRule="exact"/>
        <w:ind w:left="20" w:right="20" w:firstLine="300"/>
        <w:jc w:val="both"/>
      </w:pPr>
      <w:r>
        <w:t>Организационно-техническая оснастка по своим размерам должна соответствовать антропометрическим данным, обладать устойчивостью, обеспечивать комфортность и безопасность пользования: рабочие столы, верстаки высотой в пределах 630-1</w:t>
      </w:r>
      <w:r>
        <w:t>020 мм; полки на кронштейнах для размещения настольного оборудования, для выполнения измерений, записей; инструментальные шкафы (или встроенные ящики), расположенные на высоте 800-1600 мм от пола для хранения на рабочем месте документации, крепежного вспом</w:t>
      </w:r>
      <w:r>
        <w:t>огательного и режущего инструмента и других средств.</w:t>
      </w:r>
    </w:p>
    <w:p w:rsidR="000324A6" w:rsidRDefault="00390C9B">
      <w:pPr>
        <w:pStyle w:val="35"/>
        <w:numPr>
          <w:ilvl w:val="2"/>
          <w:numId w:val="14"/>
        </w:numPr>
        <w:shd w:val="clear" w:color="auto" w:fill="auto"/>
        <w:tabs>
          <w:tab w:val="left" w:pos="634"/>
        </w:tabs>
        <w:spacing w:after="180" w:line="235" w:lineRule="exact"/>
        <w:ind w:left="20" w:right="20" w:firstLine="300"/>
        <w:jc w:val="both"/>
      </w:pPr>
      <w:r>
        <w:t>Рабочий стол должен обеспечивать возможность изменения высоты и наклона рабочей поверхности, цвета и фактуры поверхности, крепления к ней на струбцинах лампы местного освещения и малогабаритного технологического оборудования, поручней для обеспечения легко</w:t>
      </w:r>
      <w:r>
        <w:t xml:space="preserve">го подъема с места, подножек, подлокотников. Стол должен иметь выдвигаемые ящики для хранения инструмента. Габариты стола должны соответствовать эргономическим требованиям работы инвалида на коляске и функциональным требованиям выполнения рабочих операций </w:t>
      </w:r>
      <w:r>
        <w:t>в пределах зоны досягаемости.</w:t>
      </w:r>
    </w:p>
    <w:p w:rsidR="000324A6" w:rsidRDefault="00390C9B">
      <w:pPr>
        <w:pStyle w:val="35"/>
        <w:numPr>
          <w:ilvl w:val="2"/>
          <w:numId w:val="14"/>
        </w:numPr>
        <w:shd w:val="clear" w:color="auto" w:fill="auto"/>
        <w:tabs>
          <w:tab w:val="left" w:pos="606"/>
        </w:tabs>
        <w:spacing w:after="176" w:line="235" w:lineRule="exact"/>
        <w:ind w:left="20" w:right="20" w:firstLine="300"/>
        <w:jc w:val="both"/>
      </w:pPr>
      <w:r>
        <w:t>Рабочий стул должен обеспечивать возможность поворота и изменения высоты и наклона сиденья, угла наклона высоты спинки, крепления подножек, подлокотников, спинки под шею, штанги для инструментов, компенсационной подушки, облег</w:t>
      </w:r>
      <w:r>
        <w:t>чающей вставание.</w:t>
      </w:r>
    </w:p>
    <w:p w:rsidR="000324A6" w:rsidRDefault="00390C9B">
      <w:pPr>
        <w:pStyle w:val="35"/>
        <w:numPr>
          <w:ilvl w:val="2"/>
          <w:numId w:val="14"/>
        </w:numPr>
        <w:shd w:val="clear" w:color="auto" w:fill="auto"/>
        <w:tabs>
          <w:tab w:val="left" w:pos="615"/>
        </w:tabs>
        <w:spacing w:after="180" w:line="240" w:lineRule="exact"/>
        <w:ind w:left="20" w:right="20" w:firstLine="300"/>
        <w:jc w:val="both"/>
      </w:pPr>
      <w:r>
        <w:t>Подставка для сырья и готовой продукции должна быть передвижной с возможностью изменения высоты и угла наклона поверхности крепления тары.</w:t>
      </w:r>
    </w:p>
    <w:p w:rsidR="000324A6" w:rsidRDefault="00390C9B">
      <w:pPr>
        <w:pStyle w:val="101"/>
        <w:shd w:val="clear" w:color="auto" w:fill="auto"/>
        <w:spacing w:before="0" w:after="364"/>
        <w:ind w:left="20" w:right="20"/>
      </w:pPr>
      <w:bookmarkStart w:id="9" w:name="bookmark9"/>
      <w:r>
        <w:t>ТРЕБОВАНИЯ К УСЛОВИЯМ И ОРГАНИЗАЦИИ ТРУДА НА РАБОЧИХ МЕСТАХ ИНВАЛИДОВ ВСЛЕДСТВИЕ ЗАБОЛЕВАНИЯ НЕРВНО</w:t>
      </w:r>
      <w:r>
        <w:t>Й СИСТЕМЫ</w:t>
      </w:r>
      <w:bookmarkEnd w:id="9"/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300"/>
        <w:jc w:val="both"/>
      </w:pPr>
      <w:r>
        <w:t xml:space="preserve">1 Санитарно-гигиенические условия производственного помещения оптимальные и допустимые классов 1 и 2 (в соответствии с Руководством </w:t>
      </w:r>
      <w:r>
        <w:rPr>
          <w:rStyle w:val="25"/>
        </w:rPr>
        <w:t>Р.2.2.755</w:t>
      </w:r>
      <w:r>
        <w:t>), в том числе:</w:t>
      </w:r>
    </w:p>
    <w:p w:rsidR="000324A6" w:rsidRDefault="00390C9B">
      <w:pPr>
        <w:pStyle w:val="35"/>
        <w:numPr>
          <w:ilvl w:val="0"/>
          <w:numId w:val="15"/>
        </w:numPr>
        <w:shd w:val="clear" w:color="auto" w:fill="auto"/>
        <w:tabs>
          <w:tab w:val="left" w:pos="466"/>
        </w:tabs>
        <w:spacing w:after="0" w:line="235" w:lineRule="exact"/>
        <w:ind w:left="20" w:right="20" w:firstLine="300"/>
        <w:jc w:val="both"/>
      </w:pPr>
      <w:r>
        <w:t>температура, влажность, скорость движения воздуха, тепловое излучение в рабочей зоне в соответствии с санитарными нормами (1-й, 2-й классы условий труда);</w:t>
      </w:r>
    </w:p>
    <w:p w:rsidR="000324A6" w:rsidRDefault="00390C9B">
      <w:pPr>
        <w:pStyle w:val="35"/>
        <w:numPr>
          <w:ilvl w:val="0"/>
          <w:numId w:val="15"/>
        </w:numPr>
        <w:shd w:val="clear" w:color="auto" w:fill="auto"/>
        <w:tabs>
          <w:tab w:val="left" w:pos="450"/>
        </w:tabs>
        <w:spacing w:after="0" w:line="235" w:lineRule="exact"/>
        <w:ind w:left="20" w:firstLine="300"/>
        <w:jc w:val="both"/>
      </w:pPr>
      <w:r>
        <w:t>шум не выше предельно допустимого уровня (ПДУ);</w:t>
      </w:r>
    </w:p>
    <w:p w:rsidR="000324A6" w:rsidRDefault="00390C9B">
      <w:pPr>
        <w:pStyle w:val="35"/>
        <w:numPr>
          <w:ilvl w:val="0"/>
          <w:numId w:val="15"/>
        </w:numPr>
        <w:shd w:val="clear" w:color="auto" w:fill="auto"/>
        <w:tabs>
          <w:tab w:val="left" w:pos="558"/>
        </w:tabs>
        <w:spacing w:after="0" w:line="235" w:lineRule="exact"/>
        <w:ind w:left="20" w:right="20" w:firstLine="300"/>
        <w:jc w:val="both"/>
      </w:pPr>
      <w:r>
        <w:t>отсутствие воздействия общей и локальной вибрации; ин</w:t>
      </w:r>
      <w:r>
        <w:t>фразвука; ультразвука; постоянного магнитного поля; статического электричества; электрического поля промышленной частоты; электромагнитного излучения радиочастотного диапазона; постоянного лазерного излучения; вредных веществ: канцерогенов, аллергенов, мет</w:t>
      </w:r>
      <w:r>
        <w:t>аллов, оксидов металлов, микроорганизмов - продуцентов, препаратов, содержащих живые клетки и споры микроорганизмов.</w:t>
      </w:r>
    </w:p>
    <w:p w:rsidR="000324A6" w:rsidRDefault="00390C9B">
      <w:pPr>
        <w:pStyle w:val="35"/>
        <w:numPr>
          <w:ilvl w:val="1"/>
          <w:numId w:val="15"/>
        </w:numPr>
        <w:shd w:val="clear" w:color="auto" w:fill="auto"/>
        <w:tabs>
          <w:tab w:val="left" w:pos="481"/>
        </w:tabs>
        <w:spacing w:after="184" w:line="240" w:lineRule="exact"/>
        <w:ind w:left="20" w:right="20" w:firstLine="280"/>
        <w:jc w:val="both"/>
      </w:pPr>
      <w:r>
        <w:t>Архитектурно-планировочные требования к зданиям и помещениям - в соответствии с 3.5; 3.12; 4.8; 4.11 и 4.12 данного СП.</w:t>
      </w:r>
    </w:p>
    <w:p w:rsidR="000324A6" w:rsidRDefault="00390C9B">
      <w:pPr>
        <w:pStyle w:val="35"/>
        <w:numPr>
          <w:ilvl w:val="2"/>
          <w:numId w:val="15"/>
        </w:numPr>
        <w:shd w:val="clear" w:color="auto" w:fill="auto"/>
        <w:tabs>
          <w:tab w:val="left" w:pos="702"/>
        </w:tabs>
        <w:spacing w:after="180" w:line="235" w:lineRule="exact"/>
        <w:ind w:left="20" w:right="20" w:firstLine="280"/>
        <w:jc w:val="both"/>
      </w:pPr>
      <w:r>
        <w:t xml:space="preserve">Размещение рабочих </w:t>
      </w:r>
      <w:r>
        <w:t>мест в небольших помещениях, мастерских, участках.</w:t>
      </w:r>
    </w:p>
    <w:p w:rsidR="000324A6" w:rsidRDefault="00390C9B">
      <w:pPr>
        <w:pStyle w:val="35"/>
        <w:numPr>
          <w:ilvl w:val="2"/>
          <w:numId w:val="15"/>
        </w:numPr>
        <w:shd w:val="clear" w:color="auto" w:fill="auto"/>
        <w:tabs>
          <w:tab w:val="left" w:pos="678"/>
        </w:tabs>
        <w:spacing w:after="180" w:line="235" w:lineRule="exact"/>
        <w:ind w:left="20" w:right="20" w:firstLine="280"/>
        <w:jc w:val="both"/>
      </w:pPr>
      <w:r>
        <w:t>Обеспечение возможности визуального наблюдения и контроля за работающими инвалидами.</w:t>
      </w:r>
    </w:p>
    <w:p w:rsidR="000324A6" w:rsidRDefault="00390C9B">
      <w:pPr>
        <w:pStyle w:val="35"/>
        <w:numPr>
          <w:ilvl w:val="2"/>
          <w:numId w:val="15"/>
        </w:numPr>
        <w:shd w:val="clear" w:color="auto" w:fill="auto"/>
        <w:tabs>
          <w:tab w:val="left" w:pos="663"/>
        </w:tabs>
        <w:spacing w:after="180" w:line="235" w:lineRule="exact"/>
        <w:ind w:left="20" w:right="20" w:firstLine="280"/>
        <w:jc w:val="both"/>
      </w:pPr>
      <w:r>
        <w:t>Ограждение движущихся механизмов, лестничных пролетов и других опасных зон. Остекление окон небьющимися стеклами.</w:t>
      </w:r>
    </w:p>
    <w:p w:rsidR="000324A6" w:rsidRDefault="00390C9B">
      <w:pPr>
        <w:pStyle w:val="35"/>
        <w:numPr>
          <w:ilvl w:val="2"/>
          <w:numId w:val="15"/>
        </w:numPr>
        <w:shd w:val="clear" w:color="auto" w:fill="auto"/>
        <w:tabs>
          <w:tab w:val="left" w:pos="668"/>
        </w:tabs>
        <w:spacing w:after="19" w:line="235" w:lineRule="exact"/>
        <w:ind w:left="20" w:right="20" w:firstLine="280"/>
        <w:jc w:val="both"/>
      </w:pPr>
      <w:r>
        <w:t>Для инвалидов с двигательными нарушениями нижних конечностей производственные здания и помещения должны проектироваться в соответствии с 3.5-3.7; 3.10-3.14; 4.1; 4.2; 4.5; 4.8; 4.11; 4.12; 4.17-4.19; 4.21; 4.22 данного СП.</w:t>
      </w:r>
    </w:p>
    <w:p w:rsidR="000324A6" w:rsidRDefault="00390C9B">
      <w:pPr>
        <w:pStyle w:val="35"/>
        <w:numPr>
          <w:ilvl w:val="1"/>
          <w:numId w:val="15"/>
        </w:numPr>
        <w:shd w:val="clear" w:color="auto" w:fill="auto"/>
        <w:tabs>
          <w:tab w:val="left" w:pos="458"/>
        </w:tabs>
        <w:spacing w:after="0" w:line="437" w:lineRule="exact"/>
        <w:ind w:left="20" w:firstLine="280"/>
        <w:jc w:val="both"/>
      </w:pPr>
      <w:r>
        <w:t>Требования к рабочему месту</w:t>
      </w:r>
    </w:p>
    <w:p w:rsidR="000324A6" w:rsidRDefault="00390C9B">
      <w:pPr>
        <w:pStyle w:val="35"/>
        <w:numPr>
          <w:ilvl w:val="2"/>
          <w:numId w:val="15"/>
        </w:numPr>
        <w:shd w:val="clear" w:color="auto" w:fill="auto"/>
        <w:tabs>
          <w:tab w:val="left" w:pos="626"/>
        </w:tabs>
        <w:spacing w:after="0" w:line="437" w:lineRule="exact"/>
        <w:ind w:left="20" w:firstLine="280"/>
        <w:jc w:val="both"/>
      </w:pPr>
      <w:r>
        <w:t>Рабоч</w:t>
      </w:r>
      <w:r>
        <w:t>ие столы, верстаки высотой в пределах 630-1020 мм.</w:t>
      </w:r>
    </w:p>
    <w:p w:rsidR="000324A6" w:rsidRDefault="00390C9B">
      <w:pPr>
        <w:pStyle w:val="35"/>
        <w:numPr>
          <w:ilvl w:val="2"/>
          <w:numId w:val="15"/>
        </w:numPr>
        <w:shd w:val="clear" w:color="auto" w:fill="auto"/>
        <w:tabs>
          <w:tab w:val="left" w:pos="626"/>
        </w:tabs>
        <w:spacing w:after="0" w:line="437" w:lineRule="exact"/>
        <w:ind w:left="20" w:firstLine="280"/>
        <w:jc w:val="both"/>
      </w:pPr>
      <w:r>
        <w:t>Рабочее кресло или стул, легко перемещающиеся в рабочей зоне.</w:t>
      </w:r>
    </w:p>
    <w:p w:rsidR="000324A6" w:rsidRDefault="00390C9B">
      <w:pPr>
        <w:pStyle w:val="35"/>
        <w:numPr>
          <w:ilvl w:val="2"/>
          <w:numId w:val="15"/>
        </w:numPr>
        <w:shd w:val="clear" w:color="auto" w:fill="auto"/>
        <w:tabs>
          <w:tab w:val="left" w:pos="634"/>
        </w:tabs>
        <w:spacing w:after="180" w:line="235" w:lineRule="exact"/>
        <w:ind w:left="20" w:right="20" w:firstLine="280"/>
        <w:jc w:val="both"/>
      </w:pPr>
      <w:r>
        <w:t>Инструментальные шкафы, расположенные на высоте 800-1600 мм от пола для хранения на рабочем месте документации, крепежного вспомогательного и режущего инструмента, запасных частей, средств ухода за рабочим местом.</w:t>
      </w:r>
    </w:p>
    <w:p w:rsidR="000324A6" w:rsidRDefault="00390C9B">
      <w:pPr>
        <w:pStyle w:val="35"/>
        <w:numPr>
          <w:ilvl w:val="2"/>
          <w:numId w:val="15"/>
        </w:numPr>
        <w:shd w:val="clear" w:color="auto" w:fill="auto"/>
        <w:tabs>
          <w:tab w:val="left" w:pos="615"/>
        </w:tabs>
        <w:spacing w:after="176" w:line="235" w:lineRule="exact"/>
        <w:ind w:left="20" w:right="20" w:firstLine="280"/>
        <w:jc w:val="both"/>
      </w:pPr>
      <w:r>
        <w:t xml:space="preserve">Полки-стеллажи для размещения аппаратуры, </w:t>
      </w:r>
      <w:r>
        <w:t>приспособлений, деталей с такими размерами, чтобы располагаемые на них предметы не выступали за края полок. Полки для размещения мелких предметов и деталей должны иметь бортики.</w:t>
      </w:r>
    </w:p>
    <w:p w:rsidR="000324A6" w:rsidRDefault="00390C9B">
      <w:pPr>
        <w:pStyle w:val="101"/>
        <w:shd w:val="clear" w:color="auto" w:fill="auto"/>
        <w:spacing w:before="0" w:after="364"/>
        <w:ind w:left="20" w:right="20"/>
      </w:pPr>
      <w:bookmarkStart w:id="10" w:name="bookmark10"/>
      <w:r>
        <w:t>ТРЕБОВАНИЯ К УСЛОВИЯМ И ОРГАНИЗАЦИИ ТРУДА НА РАБОЧИХ МЕСТАХ ИНВАЛИДОВ ВСЛЕДСТВ</w:t>
      </w:r>
      <w:r>
        <w:t>ИЕ ПСИХИЧЕСКИХ ЗАБОЛЕВАНИЙ</w:t>
      </w:r>
      <w:bookmarkEnd w:id="10"/>
    </w:p>
    <w:p w:rsidR="000324A6" w:rsidRDefault="00390C9B">
      <w:pPr>
        <w:pStyle w:val="35"/>
        <w:numPr>
          <w:ilvl w:val="3"/>
          <w:numId w:val="15"/>
        </w:numPr>
        <w:shd w:val="clear" w:color="auto" w:fill="auto"/>
        <w:tabs>
          <w:tab w:val="left" w:pos="471"/>
        </w:tabs>
        <w:spacing w:after="180" w:line="235" w:lineRule="exact"/>
        <w:ind w:left="20" w:right="20" w:firstLine="280"/>
        <w:jc w:val="both"/>
      </w:pPr>
      <w:r>
        <w:t xml:space="preserve">Больным с основной психической патологией, признанным инвалидами II группы (92% всего контингента с психическими заболеваниями), в 50% случаев доступно участие в различной трудовой деятельности в специально созданных условиях на </w:t>
      </w:r>
      <w:r>
        <w:t>спецпредприятиях, спецучастках, на дому, а также на обычных предприятиях, учреждениях, где условия работы приравнены к специально созданным.</w:t>
      </w:r>
    </w:p>
    <w:p w:rsidR="000324A6" w:rsidRDefault="00390C9B">
      <w:pPr>
        <w:pStyle w:val="35"/>
        <w:numPr>
          <w:ilvl w:val="3"/>
          <w:numId w:val="15"/>
        </w:numPr>
        <w:shd w:val="clear" w:color="auto" w:fill="auto"/>
        <w:tabs>
          <w:tab w:val="left" w:pos="658"/>
        </w:tabs>
        <w:spacing w:after="0" w:line="235" w:lineRule="exact"/>
        <w:ind w:left="20" w:right="20" w:firstLine="280"/>
        <w:jc w:val="both"/>
      </w:pPr>
      <w:r>
        <w:t>Оптимальные и допустимые санитарно-гигиенические условия производственной среды (1-й и 2-й классы, в отдельных случ</w:t>
      </w:r>
      <w:r>
        <w:t xml:space="preserve">аях 3.1 класс в соответствии с Руководством </w:t>
      </w:r>
      <w:r>
        <w:rPr>
          <w:rStyle w:val="26"/>
        </w:rPr>
        <w:t>Р.2.2.755-99)</w:t>
      </w:r>
      <w:r>
        <w:rPr>
          <w:rStyle w:val="27"/>
        </w:rPr>
        <w:t xml:space="preserve">, </w:t>
      </w:r>
      <w:r>
        <w:t>в том числе:</w:t>
      </w:r>
    </w:p>
    <w:p w:rsidR="000324A6" w:rsidRDefault="00390C9B">
      <w:pPr>
        <w:pStyle w:val="35"/>
        <w:numPr>
          <w:ilvl w:val="0"/>
          <w:numId w:val="16"/>
        </w:numPr>
        <w:shd w:val="clear" w:color="auto" w:fill="auto"/>
        <w:tabs>
          <w:tab w:val="left" w:pos="481"/>
        </w:tabs>
        <w:spacing w:after="0" w:line="235" w:lineRule="exact"/>
        <w:ind w:left="20" w:right="20" w:firstLine="280"/>
        <w:jc w:val="both"/>
      </w:pPr>
      <w:r>
        <w:t>температура воздуха в холодный период года при легкой работе - 21-24 °С; при средней тяжести работ - 17-20 °С; в теплый период года при легкой работе 22-25, 20 °С; при работе средней тяжести 21-23 °С;</w:t>
      </w:r>
    </w:p>
    <w:p w:rsidR="000324A6" w:rsidRDefault="00390C9B">
      <w:pPr>
        <w:pStyle w:val="35"/>
        <w:numPr>
          <w:ilvl w:val="0"/>
          <w:numId w:val="16"/>
        </w:numPr>
        <w:shd w:val="clear" w:color="auto" w:fill="auto"/>
        <w:tabs>
          <w:tab w:val="left" w:pos="430"/>
        </w:tabs>
        <w:spacing w:after="0" w:line="235" w:lineRule="exact"/>
        <w:ind w:left="20" w:firstLine="280"/>
        <w:jc w:val="both"/>
      </w:pPr>
      <w:r>
        <w:t>влажность воздуха в холодный и теплый периоды года 40-6</w:t>
      </w:r>
      <w:r>
        <w:t>0%;</w:t>
      </w:r>
    </w:p>
    <w:p w:rsidR="000324A6" w:rsidRDefault="00390C9B">
      <w:pPr>
        <w:pStyle w:val="35"/>
        <w:numPr>
          <w:ilvl w:val="0"/>
          <w:numId w:val="16"/>
        </w:numPr>
        <w:shd w:val="clear" w:color="auto" w:fill="auto"/>
        <w:tabs>
          <w:tab w:val="left" w:pos="505"/>
        </w:tabs>
        <w:spacing w:after="0" w:line="235" w:lineRule="exact"/>
        <w:ind w:left="20" w:right="20" w:firstLine="280"/>
        <w:jc w:val="both"/>
      </w:pPr>
      <w:r>
        <w:t>скорость движения воздуха, м/с: при легкой работе 0,1-0,2; при работе средней тяжести 0,1- 0,2 в холодный период года и в теплый период года - не более 0,3;</w:t>
      </w:r>
    </w:p>
    <w:p w:rsidR="000324A6" w:rsidRDefault="00390C9B">
      <w:pPr>
        <w:pStyle w:val="35"/>
        <w:numPr>
          <w:ilvl w:val="0"/>
          <w:numId w:val="16"/>
        </w:numPr>
        <w:shd w:val="clear" w:color="auto" w:fill="auto"/>
        <w:tabs>
          <w:tab w:val="left" w:pos="553"/>
        </w:tabs>
        <w:spacing w:after="0" w:line="235" w:lineRule="exact"/>
        <w:ind w:left="20" w:right="20" w:firstLine="280"/>
        <w:jc w:val="both"/>
      </w:pPr>
      <w:r>
        <w:t>отсутствие вредных веществ: аллергенов, канцерогенов, аэрозолей, металлов, оксидов металлов;</w:t>
      </w:r>
    </w:p>
    <w:p w:rsidR="000324A6" w:rsidRDefault="00390C9B">
      <w:pPr>
        <w:pStyle w:val="35"/>
        <w:numPr>
          <w:ilvl w:val="0"/>
          <w:numId w:val="16"/>
        </w:numPr>
        <w:shd w:val="clear" w:color="auto" w:fill="auto"/>
        <w:tabs>
          <w:tab w:val="left" w:pos="495"/>
        </w:tabs>
        <w:spacing w:after="0" w:line="235" w:lineRule="exact"/>
        <w:ind w:left="20" w:right="20" w:firstLine="280"/>
        <w:jc w:val="both"/>
      </w:pPr>
      <w:r>
        <w:t>эл</w:t>
      </w:r>
      <w:r>
        <w:t>ектромагнитное излучение - не выше ГЩУ, шум - не выше ГЩУ (до 81 дБА, 1-й класс);</w:t>
      </w:r>
    </w:p>
    <w:p w:rsidR="000324A6" w:rsidRDefault="00390C9B">
      <w:pPr>
        <w:pStyle w:val="35"/>
        <w:numPr>
          <w:ilvl w:val="0"/>
          <w:numId w:val="16"/>
        </w:numPr>
        <w:shd w:val="clear" w:color="auto" w:fill="auto"/>
        <w:tabs>
          <w:tab w:val="left" w:pos="420"/>
        </w:tabs>
        <w:spacing w:after="0" w:line="235" w:lineRule="exact"/>
        <w:ind w:left="20" w:firstLine="280"/>
        <w:jc w:val="both"/>
      </w:pPr>
      <w:r>
        <w:t>отсутствие локальной и общей вибрации;</w:t>
      </w:r>
    </w:p>
    <w:p w:rsidR="000324A6" w:rsidRDefault="00390C9B">
      <w:pPr>
        <w:pStyle w:val="35"/>
        <w:numPr>
          <w:ilvl w:val="0"/>
          <w:numId w:val="16"/>
        </w:numPr>
        <w:shd w:val="clear" w:color="auto" w:fill="auto"/>
        <w:tabs>
          <w:tab w:val="left" w:pos="577"/>
        </w:tabs>
        <w:spacing w:after="180" w:line="235" w:lineRule="exact"/>
        <w:ind w:left="20" w:right="20" w:firstLine="280"/>
        <w:jc w:val="both"/>
      </w:pPr>
      <w:r>
        <w:t>отсутствие микроорганизмов, продуктов и препаратов, содержащих живые клетки и споры микроорганизмов, белковые препараты.</w:t>
      </w:r>
    </w:p>
    <w:p w:rsidR="000324A6" w:rsidRDefault="00390C9B">
      <w:pPr>
        <w:pStyle w:val="35"/>
        <w:numPr>
          <w:ilvl w:val="1"/>
          <w:numId w:val="16"/>
        </w:numPr>
        <w:shd w:val="clear" w:color="auto" w:fill="auto"/>
        <w:tabs>
          <w:tab w:val="left" w:pos="481"/>
        </w:tabs>
        <w:spacing w:after="180" w:line="235" w:lineRule="exact"/>
        <w:ind w:left="20" w:right="20" w:firstLine="280"/>
        <w:jc w:val="both"/>
      </w:pPr>
      <w:r>
        <w:t>Архитектурно-планировочные требования к зданиям и помещениям - в соответствии с 3.3; 3.5; 3.6; 3.12; 4.3; 4.6; 4.8; 4.12; 4.16; 4.24 данного СП.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" w:firstLine="280"/>
        <w:jc w:val="both"/>
      </w:pPr>
      <w:r>
        <w:t>3.1 Помещения, мастерские или участки должны быть небольших размеров (что уменьшает возможность контакта с окру</w:t>
      </w:r>
      <w:r>
        <w:t>жающими).</w:t>
      </w:r>
    </w:p>
    <w:p w:rsidR="000324A6" w:rsidRDefault="00390C9B">
      <w:pPr>
        <w:pStyle w:val="35"/>
        <w:numPr>
          <w:ilvl w:val="2"/>
          <w:numId w:val="16"/>
        </w:numPr>
        <w:shd w:val="clear" w:color="auto" w:fill="auto"/>
        <w:tabs>
          <w:tab w:val="left" w:pos="687"/>
        </w:tabs>
        <w:spacing w:after="120" w:line="240" w:lineRule="exact"/>
        <w:ind w:left="20" w:right="20" w:firstLine="260"/>
        <w:jc w:val="both"/>
      </w:pPr>
      <w:r>
        <w:t>Обеспечение возможности визуального наблюдения и контроля за работающими инвалидами; обеспечение аварийными сигнализирующими устройствами рабочих мест.</w:t>
      </w:r>
    </w:p>
    <w:p w:rsidR="000324A6" w:rsidRDefault="00390C9B">
      <w:pPr>
        <w:pStyle w:val="35"/>
        <w:numPr>
          <w:ilvl w:val="2"/>
          <w:numId w:val="16"/>
        </w:numPr>
        <w:shd w:val="clear" w:color="auto" w:fill="auto"/>
        <w:tabs>
          <w:tab w:val="left" w:pos="663"/>
        </w:tabs>
        <w:spacing w:after="124" w:line="240" w:lineRule="exact"/>
        <w:ind w:left="20" w:right="20" w:firstLine="260"/>
        <w:jc w:val="both"/>
      </w:pPr>
      <w:r>
        <w:t>Ограждение движущихся механизмов, лестничных пролетов и других опасных зон; остекление окон небьющимися стеклами.</w:t>
      </w:r>
    </w:p>
    <w:p w:rsidR="000324A6" w:rsidRDefault="00390C9B">
      <w:pPr>
        <w:pStyle w:val="35"/>
        <w:numPr>
          <w:ilvl w:val="2"/>
          <w:numId w:val="16"/>
        </w:numPr>
        <w:shd w:val="clear" w:color="auto" w:fill="auto"/>
        <w:tabs>
          <w:tab w:val="left" w:pos="634"/>
        </w:tabs>
        <w:spacing w:after="0" w:line="235" w:lineRule="exact"/>
        <w:ind w:left="20" w:right="20" w:firstLine="260"/>
        <w:jc w:val="both"/>
      </w:pPr>
      <w:r>
        <w:t>Помещения медицинской службы должны быть приближены к рабочим местам психически больных для контроля за поведением в процессе трудовой деятель</w:t>
      </w:r>
      <w:r>
        <w:t>ности и проведения адекватной терапии, коррекции поведения, способствующих безопасности самих инвалидов и их окружения. В связи с этим целесообразно размещать помещения для трудовой занятости инвалидов вблизи или на базе специализированных медицинских учре</w:t>
      </w:r>
      <w:r>
        <w:t>ждений (психоневрологические диспансеры, психиатрические больницы, психоневрологические интернаты).</w:t>
      </w:r>
    </w:p>
    <w:p w:rsidR="000324A6" w:rsidRDefault="00390C9B">
      <w:pPr>
        <w:pStyle w:val="35"/>
        <w:shd w:val="clear" w:color="auto" w:fill="auto"/>
        <w:spacing w:after="156" w:line="235" w:lineRule="exact"/>
        <w:ind w:left="20" w:right="20" w:firstLine="260"/>
        <w:jc w:val="both"/>
      </w:pPr>
      <w:r>
        <w:t>Создавать на специализированных предприятиях медицинские кабинеты, в штате которых должен быть врач-психиатр и средний медицинский персонал, а также средства для проведения основных специализированных терапевтических мероприятий.</w:t>
      </w:r>
    </w:p>
    <w:p w:rsidR="000324A6" w:rsidRDefault="00390C9B">
      <w:pPr>
        <w:pStyle w:val="35"/>
        <w:shd w:val="clear" w:color="auto" w:fill="auto"/>
        <w:spacing w:after="158" w:line="190" w:lineRule="exact"/>
        <w:ind w:left="20" w:firstLine="260"/>
        <w:jc w:val="both"/>
      </w:pPr>
      <w:r>
        <w:t>4 Требования к рабочему ме</w:t>
      </w:r>
      <w:r>
        <w:t>сту</w:t>
      </w:r>
    </w:p>
    <w:p w:rsidR="000324A6" w:rsidRDefault="00390C9B">
      <w:pPr>
        <w:pStyle w:val="35"/>
        <w:numPr>
          <w:ilvl w:val="3"/>
          <w:numId w:val="16"/>
        </w:numPr>
        <w:shd w:val="clear" w:color="auto" w:fill="auto"/>
        <w:tabs>
          <w:tab w:val="left" w:pos="716"/>
        </w:tabs>
        <w:spacing w:after="116" w:line="235" w:lineRule="exact"/>
        <w:ind w:left="20" w:right="20" w:firstLine="260"/>
        <w:jc w:val="both"/>
      </w:pPr>
      <w:r>
        <w:t>Оборудование (станки, технические устройства) - безопасное и комфортное в пользовании (устойчивые конструкции, прочная установка и фиксация, простой способ пользования, без сложных систем включения и выключения; с автоматическим выключением при неполад</w:t>
      </w:r>
      <w:r>
        <w:t>ках; расстановка и расположение, не создающие помех для подхода, пользования, передвижения; расширенные расстояния между столами, мебелью, станками и в то же время не затрудняющие досягаемость; исключение острых выступов, углов, ранящих поверхностей, высту</w:t>
      </w:r>
      <w:r>
        <w:t>пающих крепежных деталей).</w:t>
      </w:r>
    </w:p>
    <w:p w:rsidR="000324A6" w:rsidRDefault="00390C9B">
      <w:pPr>
        <w:pStyle w:val="35"/>
        <w:numPr>
          <w:ilvl w:val="3"/>
          <w:numId w:val="16"/>
        </w:numPr>
        <w:shd w:val="clear" w:color="auto" w:fill="auto"/>
        <w:tabs>
          <w:tab w:val="left" w:pos="668"/>
        </w:tabs>
        <w:spacing w:after="160" w:line="240" w:lineRule="exact"/>
        <w:ind w:left="20" w:right="20" w:firstLine="260"/>
        <w:jc w:val="both"/>
      </w:pPr>
      <w:r>
        <w:t>Эстетический дизайн и яркая окраска оборудования и мебели для активизации эмоционально-волевой сферы, положительного эмоционального настроя, концентрации и фиксации внимания.</w:t>
      </w:r>
    </w:p>
    <w:p w:rsidR="000324A6" w:rsidRDefault="00390C9B">
      <w:pPr>
        <w:pStyle w:val="35"/>
        <w:numPr>
          <w:ilvl w:val="3"/>
          <w:numId w:val="16"/>
        </w:numPr>
        <w:shd w:val="clear" w:color="auto" w:fill="auto"/>
        <w:tabs>
          <w:tab w:val="left" w:pos="602"/>
        </w:tabs>
        <w:spacing w:after="154" w:line="190" w:lineRule="exact"/>
        <w:ind w:left="20" w:firstLine="260"/>
        <w:jc w:val="both"/>
      </w:pPr>
      <w:r>
        <w:t>Трансформирующаяся конструкция рабочего стола и сиденья.</w:t>
      </w:r>
    </w:p>
    <w:p w:rsidR="000324A6" w:rsidRDefault="00390C9B">
      <w:pPr>
        <w:pStyle w:val="35"/>
        <w:numPr>
          <w:ilvl w:val="3"/>
          <w:numId w:val="16"/>
        </w:numPr>
        <w:shd w:val="clear" w:color="auto" w:fill="auto"/>
        <w:tabs>
          <w:tab w:val="left" w:pos="649"/>
        </w:tabs>
        <w:spacing w:after="160" w:line="240" w:lineRule="exact"/>
        <w:ind w:left="20" w:right="20" w:firstLine="260"/>
        <w:jc w:val="both"/>
      </w:pPr>
      <w:r>
        <w:t>Удобные устройства для инструментов, одежды, готовой продукции, заготовок и пр.</w:t>
      </w:r>
    </w:p>
    <w:p w:rsidR="000324A6" w:rsidRDefault="00390C9B">
      <w:pPr>
        <w:pStyle w:val="35"/>
        <w:numPr>
          <w:ilvl w:val="3"/>
          <w:numId w:val="16"/>
        </w:numPr>
        <w:shd w:val="clear" w:color="auto" w:fill="auto"/>
        <w:tabs>
          <w:tab w:val="left" w:pos="597"/>
        </w:tabs>
        <w:spacing w:after="194" w:line="190" w:lineRule="exact"/>
        <w:ind w:left="20" w:firstLine="260"/>
        <w:jc w:val="both"/>
      </w:pPr>
      <w:r>
        <w:t>Упрощенные в применении рабочие инструменты.</w:t>
      </w:r>
    </w:p>
    <w:p w:rsidR="000324A6" w:rsidRDefault="00390C9B">
      <w:pPr>
        <w:pStyle w:val="35"/>
        <w:numPr>
          <w:ilvl w:val="3"/>
          <w:numId w:val="16"/>
        </w:numPr>
        <w:shd w:val="clear" w:color="auto" w:fill="auto"/>
        <w:tabs>
          <w:tab w:val="left" w:pos="597"/>
        </w:tabs>
        <w:spacing w:after="154" w:line="190" w:lineRule="exact"/>
        <w:ind w:left="20" w:firstLine="260"/>
        <w:jc w:val="both"/>
      </w:pPr>
      <w:r>
        <w:t>Удобная рабочая одежда ярких и заметных окрасок.</w:t>
      </w:r>
    </w:p>
    <w:p w:rsidR="000324A6" w:rsidRDefault="00390C9B">
      <w:pPr>
        <w:pStyle w:val="101"/>
        <w:shd w:val="clear" w:color="auto" w:fill="auto"/>
        <w:spacing w:before="0" w:after="360"/>
        <w:ind w:left="20" w:right="20"/>
      </w:pPr>
      <w:bookmarkStart w:id="11" w:name="bookmark11"/>
      <w:r>
        <w:t>ТРЕБОВАНИЯ К УСЛОВИЯМ И О</w:t>
      </w:r>
      <w:r>
        <w:t>РГАНИЗАЦИИ ТРУДА НА РАБОЧИХ МЕСТАХ ИНВАЛИДОВ ВСЛЕДСТВИЕ ТУБЕРКУЛЕЗА ЛЕГКИХ</w:t>
      </w:r>
      <w:bookmarkEnd w:id="11"/>
    </w:p>
    <w:p w:rsidR="000324A6" w:rsidRDefault="00390C9B">
      <w:pPr>
        <w:pStyle w:val="35"/>
        <w:numPr>
          <w:ilvl w:val="4"/>
          <w:numId w:val="16"/>
        </w:numPr>
        <w:shd w:val="clear" w:color="auto" w:fill="auto"/>
        <w:tabs>
          <w:tab w:val="left" w:pos="654"/>
        </w:tabs>
        <w:spacing w:after="0" w:line="240" w:lineRule="exact"/>
        <w:ind w:left="20" w:right="20" w:firstLine="260"/>
        <w:jc w:val="both"/>
      </w:pPr>
      <w:r>
        <w:t xml:space="preserve">Оптимальные и допустимые санитарно-гигиенические условия производственной среды (1-й и 2-й классы) - в соответствии с Руководством </w:t>
      </w:r>
      <w:r>
        <w:rPr>
          <w:rStyle w:val="28"/>
        </w:rPr>
        <w:t>Р.2.2.755</w:t>
      </w:r>
      <w:r>
        <w:rPr>
          <w:rStyle w:val="29"/>
        </w:rPr>
        <w:t xml:space="preserve">. </w:t>
      </w:r>
      <w:r>
        <w:t>в том числе:</w:t>
      </w:r>
    </w:p>
    <w:p w:rsidR="000324A6" w:rsidRDefault="00390C9B">
      <w:pPr>
        <w:pStyle w:val="35"/>
        <w:shd w:val="clear" w:color="auto" w:fill="auto"/>
        <w:spacing w:after="116" w:line="235" w:lineRule="exact"/>
        <w:ind w:left="20" w:right="20" w:firstLine="260"/>
        <w:jc w:val="both"/>
      </w:pPr>
      <w:r>
        <w:t>- отсутствие веществ с раздражающим действием на дыхательные пути; аллергенов; канцерогенов; металлов, оксидов металлов; аэрозолей преимущественно фиброгенного действия; белковых препаратов; ультрафиолетовой радиации; а также неблагоприятных микроклиматиче</w:t>
      </w:r>
      <w:r>
        <w:t>ских факторов, связанных с высокой или низкой температурой воздуха и ее значительными перепадами на рабочем месте, повышенной влажностью и сквозняками (температура воздуха, скорость движения и влажность по санитарным нормам должны соответствовать 1-му клас</w:t>
      </w:r>
      <w:r>
        <w:t>су). Повышенная кратность воздухообмена. Не допускается рециркуляция воздуха.</w:t>
      </w:r>
    </w:p>
    <w:p w:rsidR="000324A6" w:rsidRDefault="00390C9B">
      <w:pPr>
        <w:pStyle w:val="35"/>
        <w:numPr>
          <w:ilvl w:val="4"/>
          <w:numId w:val="16"/>
        </w:numPr>
        <w:shd w:val="clear" w:color="auto" w:fill="auto"/>
        <w:tabs>
          <w:tab w:val="left" w:pos="481"/>
        </w:tabs>
        <w:spacing w:after="120" w:line="240" w:lineRule="exact"/>
        <w:ind w:left="20" w:right="20" w:firstLine="260"/>
        <w:jc w:val="both"/>
      </w:pPr>
      <w:r>
        <w:t>Архитектурно-планировочные требования к зданиям и помещениям - в соответствии с 3.3; 3.6; 4.8; 4.10 данного СП.</w:t>
      </w:r>
    </w:p>
    <w:p w:rsidR="000324A6" w:rsidRDefault="00390C9B">
      <w:pPr>
        <w:pStyle w:val="35"/>
        <w:shd w:val="clear" w:color="auto" w:fill="auto"/>
        <w:spacing w:after="0" w:line="240" w:lineRule="exact"/>
        <w:ind w:left="20" w:right="20" w:firstLine="260"/>
        <w:jc w:val="both"/>
      </w:pPr>
      <w:r>
        <w:t>2.1 Площадь и объем производственных помещений на одного работающе</w:t>
      </w:r>
      <w:r>
        <w:t>го следует увеличить на 10%.</w:t>
      </w:r>
    </w:p>
    <w:p w:rsidR="000324A6" w:rsidRDefault="00390C9B">
      <w:pPr>
        <w:pStyle w:val="35"/>
        <w:numPr>
          <w:ilvl w:val="5"/>
          <w:numId w:val="16"/>
        </w:numPr>
        <w:shd w:val="clear" w:color="auto" w:fill="auto"/>
        <w:tabs>
          <w:tab w:val="left" w:pos="634"/>
        </w:tabs>
        <w:spacing w:after="184" w:line="240" w:lineRule="exact"/>
        <w:ind w:left="20" w:right="20" w:firstLine="260"/>
        <w:jc w:val="both"/>
      </w:pPr>
      <w:r>
        <w:t>Передвижения, обусловленные технологическим процессом, в течение смены не должны превышать 4 км.</w:t>
      </w:r>
    </w:p>
    <w:p w:rsidR="000324A6" w:rsidRDefault="00390C9B">
      <w:pPr>
        <w:pStyle w:val="35"/>
        <w:numPr>
          <w:ilvl w:val="5"/>
          <w:numId w:val="16"/>
        </w:numPr>
        <w:shd w:val="clear" w:color="auto" w:fill="auto"/>
        <w:tabs>
          <w:tab w:val="left" w:pos="702"/>
        </w:tabs>
        <w:spacing w:after="180" w:line="235" w:lineRule="exact"/>
        <w:ind w:left="20" w:right="20" w:firstLine="260"/>
        <w:jc w:val="both"/>
      </w:pPr>
      <w:r>
        <w:t>Полы производственных помещений в рабочей зоне инвалидов с туберкулезом должны быть теплыми.</w:t>
      </w:r>
    </w:p>
    <w:p w:rsidR="000324A6" w:rsidRDefault="00390C9B">
      <w:pPr>
        <w:pStyle w:val="35"/>
        <w:numPr>
          <w:ilvl w:val="5"/>
          <w:numId w:val="16"/>
        </w:numPr>
        <w:shd w:val="clear" w:color="auto" w:fill="auto"/>
        <w:tabs>
          <w:tab w:val="left" w:pos="658"/>
        </w:tabs>
        <w:spacing w:after="180" w:line="235" w:lineRule="exact"/>
        <w:ind w:left="20" w:right="20" w:firstLine="260"/>
        <w:jc w:val="both"/>
      </w:pPr>
      <w:r>
        <w:t>Для инвалидов с туберкулезом и для здоровых лиц должны быть предусмотрены раздельные столовые (буфеты) и туалеты.</w:t>
      </w:r>
    </w:p>
    <w:p w:rsidR="000324A6" w:rsidRDefault="00390C9B">
      <w:pPr>
        <w:pStyle w:val="35"/>
        <w:numPr>
          <w:ilvl w:val="5"/>
          <w:numId w:val="16"/>
        </w:numPr>
        <w:shd w:val="clear" w:color="auto" w:fill="auto"/>
        <w:tabs>
          <w:tab w:val="left" w:pos="740"/>
        </w:tabs>
        <w:spacing w:after="176" w:line="235" w:lineRule="exact"/>
        <w:ind w:left="20" w:right="20" w:firstLine="260"/>
        <w:jc w:val="both"/>
      </w:pPr>
      <w:r>
        <w:t>На предприятиях должны быть предусмотрены помещения для стерилизации и дезинфекции готовой продукции, отходов, спецодежды, продуктов и т.п. Пр</w:t>
      </w:r>
      <w:r>
        <w:t>и буфетах и столовых следует предусмотреть комнату для дезинфекции посуды и остатков пищи, оборудованную посудомоечным агрегатом.</w:t>
      </w:r>
    </w:p>
    <w:p w:rsidR="000324A6" w:rsidRDefault="00390C9B">
      <w:pPr>
        <w:pStyle w:val="35"/>
        <w:numPr>
          <w:ilvl w:val="5"/>
          <w:numId w:val="16"/>
        </w:numPr>
        <w:shd w:val="clear" w:color="auto" w:fill="auto"/>
        <w:tabs>
          <w:tab w:val="left" w:pos="798"/>
        </w:tabs>
        <w:spacing w:after="184" w:line="240" w:lineRule="exact"/>
        <w:ind w:left="20" w:right="20" w:firstLine="260"/>
        <w:jc w:val="both"/>
      </w:pPr>
      <w:r>
        <w:t>Производственные и специальные помещения должны быть оборудованы бактерицидными лампами.</w:t>
      </w:r>
    </w:p>
    <w:p w:rsidR="000324A6" w:rsidRDefault="00390C9B">
      <w:pPr>
        <w:pStyle w:val="35"/>
        <w:shd w:val="clear" w:color="auto" w:fill="auto"/>
        <w:spacing w:after="194" w:line="235" w:lineRule="exact"/>
        <w:ind w:left="20" w:right="20" w:firstLine="260"/>
        <w:jc w:val="both"/>
      </w:pPr>
      <w:r>
        <w:t>3 Требования к рабочему месту - в соо</w:t>
      </w:r>
      <w:r>
        <w:t>тветствии с разделом 5 данного СП. Кроме того, все работающие, а также посещающие спеццех должны быть обеспечены комплектом спецодежды (халат, шапочка) и спецобуви (тапочки). Запрещается выдача необеззараженной спецодежды. Не реже 1 раза в месяц проводится</w:t>
      </w:r>
      <w:r>
        <w:t xml:space="preserve"> дезинфекция помещений с применением приемов и средств, рекомендованных для заключительной дезинфекции.</w:t>
      </w:r>
    </w:p>
    <w:p w:rsidR="000324A6" w:rsidRDefault="00390C9B">
      <w:pPr>
        <w:pStyle w:val="91"/>
        <w:keepNext/>
        <w:keepLines/>
        <w:shd w:val="clear" w:color="auto" w:fill="auto"/>
        <w:spacing w:before="0"/>
        <w:ind w:left="20" w:right="1160"/>
        <w:sectPr w:rsidR="000324A6" w:rsidSect="00390C9B">
          <w:type w:val="continuous"/>
          <w:pgSz w:w="11905" w:h="16837"/>
          <w:pgMar w:top="546" w:right="848" w:bottom="709" w:left="669" w:header="0" w:footer="3" w:gutter="0"/>
          <w:cols w:space="720"/>
          <w:noEndnote/>
          <w:docGrid w:linePitch="360"/>
        </w:sectPr>
      </w:pPr>
      <w:bookmarkStart w:id="12" w:name="bookmark12"/>
      <w:r>
        <w:t>Рис.1. Размещение стоянок личного транспорта инвалидов</w:t>
      </w:r>
      <w:bookmarkEnd w:id="12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3"/>
        <w:gridCol w:w="998"/>
        <w:gridCol w:w="182"/>
        <w:gridCol w:w="3528"/>
        <w:gridCol w:w="206"/>
        <w:gridCol w:w="360"/>
        <w:gridCol w:w="696"/>
        <w:gridCol w:w="523"/>
        <w:gridCol w:w="283"/>
        <w:gridCol w:w="230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2563"/>
          <w:jc w:val="center"/>
        </w:trPr>
        <w:tc>
          <w:tcPr>
            <w:tcW w:w="4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АДАПТАЦИЯ ПРЕДПРИЯТИЙ (УЧРЕЖДЕНИЙ), ЗДАНИЙ И ПОМЕЩЕНИЙ ДЛЯ ТРУДОУ СТРО Й СТВ А ИНВАЛ ИДО В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41"/>
              <w:framePr w:wrap="notBeside" w:vAnchor="text" w:hAnchor="text" w:xAlign="center" w:y="1"/>
              <w:shd w:val="clear" w:color="auto" w:fill="auto"/>
              <w:spacing w:line="240" w:lineRule="auto"/>
              <w:ind w:left="440"/>
            </w:pPr>
            <w: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651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41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т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exact"/>
              <w:ind w:firstLine="0"/>
              <w:jc w:val="both"/>
            </w:pPr>
            <w:r>
              <w:t>Размещение стоянок личного транспорта инвалидов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left="180" w:firstLine="0"/>
            </w:pPr>
            <w:r>
              <w:t>1</w:t>
            </w:r>
          </w:p>
        </w:tc>
      </w:tr>
    </w:tbl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framePr w:w="3826" w:h="480" w:vSpace="710" w:wrap="notBeside" w:vAnchor="text" w:hAnchor="margin" w:x="3256" w:y="9615"/>
        <w:shd w:val="clear" w:color="auto" w:fill="auto"/>
        <w:spacing w:after="0" w:line="240" w:lineRule="exact"/>
        <w:ind w:left="140" w:right="40" w:firstLine="0"/>
        <w:jc w:val="both"/>
      </w:pPr>
      <w:r>
        <w:t>А. - стоянки личного транспорта инвалидов;</w:t>
      </w:r>
    </w:p>
    <w:p w:rsidR="000324A6" w:rsidRDefault="00390C9B">
      <w:pPr>
        <w:pStyle w:val="35"/>
        <w:shd w:val="clear" w:color="auto" w:fill="auto"/>
        <w:spacing w:before="772" w:after="742" w:line="190" w:lineRule="exact"/>
        <w:ind w:left="220" w:firstLine="0"/>
      </w:pPr>
      <w:r>
        <w:t>Рассредоточенное размещение личного транспорта инвалидов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2pt;height:398.1pt">
            <v:imagedata r:id="rId9" r:href="rId10"/>
          </v:shape>
        </w:pict>
      </w:r>
    </w:p>
    <w:p w:rsidR="000324A6" w:rsidRDefault="00390C9B">
      <w:pPr>
        <w:rPr>
          <w:sz w:val="2"/>
          <w:szCs w:val="2"/>
        </w:rPr>
      </w:pPr>
      <w:r>
        <w:br w:type="page"/>
      </w:r>
    </w:p>
    <w:p w:rsidR="000324A6" w:rsidRDefault="00390C9B">
      <w:pPr>
        <w:pStyle w:val="35"/>
        <w:shd w:val="clear" w:color="auto" w:fill="auto"/>
        <w:spacing w:after="494" w:line="190" w:lineRule="exact"/>
        <w:ind w:left="3360" w:firstLine="0"/>
      </w:pPr>
      <w:r>
        <w:t>1- производственные корпуса;</w:t>
      </w:r>
    </w:p>
    <w:p w:rsidR="000324A6" w:rsidRDefault="00390C9B">
      <w:pPr>
        <w:pStyle w:val="35"/>
        <w:shd w:val="clear" w:color="auto" w:fill="auto"/>
        <w:spacing w:after="494" w:line="190" w:lineRule="exact"/>
        <w:ind w:left="3360" w:firstLine="0"/>
      </w:pPr>
      <w:r>
        <w:t>2 - бытовые корпуса;</w:t>
      </w:r>
    </w:p>
    <w:p w:rsidR="000324A6" w:rsidRDefault="00390C9B">
      <w:pPr>
        <w:pStyle w:val="35"/>
        <w:shd w:val="clear" w:color="auto" w:fill="auto"/>
        <w:spacing w:after="732" w:line="190" w:lineRule="exact"/>
        <w:ind w:left="3360" w:firstLine="0"/>
      </w:pPr>
      <w:r>
        <w:t>3 - административное здание</w:t>
      </w:r>
    </w:p>
    <w:p w:rsidR="000324A6" w:rsidRDefault="00390C9B">
      <w:pPr>
        <w:pStyle w:val="91"/>
        <w:keepNext/>
        <w:keepLines/>
        <w:shd w:val="clear" w:color="auto" w:fill="auto"/>
        <w:spacing w:before="0" w:line="240" w:lineRule="exact"/>
        <w:sectPr w:rsidR="000324A6" w:rsidSect="00390C9B">
          <w:pgSz w:w="11905" w:h="16837"/>
          <w:pgMar w:top="677" w:right="848" w:bottom="709" w:left="530" w:header="0" w:footer="3" w:gutter="0"/>
          <w:cols w:space="720"/>
          <w:noEndnote/>
          <w:docGrid w:linePitch="360"/>
        </w:sectPr>
      </w:pPr>
      <w:bookmarkStart w:id="13" w:name="bookmark13"/>
      <w:r>
        <w:t>Рис.2. Встроенный контрольно-пропускной пункт</w:t>
      </w:r>
      <w:bookmarkEnd w:id="13"/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6" type="#_x0000_t75" style="width:389.65pt;height:93.2pt">
            <v:imagedata r:id="rId11" r:href="rId12"/>
          </v:shape>
        </w:pict>
      </w:r>
    </w:p>
    <w:p w:rsidR="000324A6" w:rsidRDefault="000324A6">
      <w:pPr>
        <w:rPr>
          <w:sz w:val="2"/>
          <w:szCs w:val="2"/>
        </w:rPr>
        <w:sectPr w:rsidR="000324A6" w:rsidSect="00390C9B">
          <w:pgSz w:w="11905" w:h="16837"/>
          <w:pgMar w:top="701" w:right="848" w:bottom="709" w:left="699" w:header="0" w:footer="3" w:gutter="0"/>
          <w:cols w:space="720"/>
          <w:noEndnote/>
          <w:docGrid w:linePitch="360"/>
        </w:sectPr>
      </w:pPr>
    </w:p>
    <w:p w:rsidR="000324A6" w:rsidRDefault="000324A6">
      <w:pPr>
        <w:framePr w:w="11899" w:h="135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51"/>
        <w:shd w:val="clear" w:color="auto" w:fill="auto"/>
        <w:spacing w:after="454" w:line="160" w:lineRule="exact"/>
      </w:pPr>
      <w:r>
        <w:t>-■и</w:t>
      </w:r>
    </w:p>
    <w:p w:rsidR="000324A6" w:rsidRDefault="00390C9B">
      <w:pPr>
        <w:pStyle w:val="51"/>
        <w:framePr w:h="171" w:wrap="around" w:hAnchor="margin" w:x="-632" w:y="3515"/>
        <w:shd w:val="clear" w:color="auto" w:fill="auto"/>
        <w:spacing w:after="0" w:line="160" w:lineRule="exact"/>
      </w:pPr>
      <w:r>
        <w:t>ю</w:t>
      </w:r>
    </w:p>
    <w:p w:rsidR="000324A6" w:rsidRDefault="00390C9B">
      <w:pPr>
        <w:pStyle w:val="61"/>
        <w:framePr w:h="670" w:wrap="around" w:hAnchor="margin" w:x="-1866" w:y="3449"/>
        <w:shd w:val="clear" w:color="auto" w:fill="auto"/>
        <w:spacing w:line="670" w:lineRule="exact"/>
      </w:pPr>
      <w:r>
        <w:t>л</w:t>
      </w:r>
    </w:p>
    <w:p w:rsidR="000324A6" w:rsidRDefault="00390C9B">
      <w:pPr>
        <w:pStyle w:val="53"/>
        <w:keepNext/>
        <w:keepLines/>
        <w:shd w:val="clear" w:color="auto" w:fill="auto"/>
        <w:spacing w:before="0" w:line="160" w:lineRule="exact"/>
        <w:sectPr w:rsidR="000324A6" w:rsidSect="00390C9B">
          <w:type w:val="continuous"/>
          <w:pgSz w:w="11905" w:h="16837"/>
          <w:pgMar w:top="701" w:right="848" w:bottom="709" w:left="4616" w:header="0" w:footer="3" w:gutter="0"/>
          <w:cols w:space="720"/>
          <w:noEndnote/>
          <w:docGrid w:linePitch="360"/>
        </w:sectPr>
      </w:pPr>
      <w:bookmarkStart w:id="14" w:name="bookmark14"/>
      <w:r>
        <w:t>Л.</w:t>
      </w:r>
      <w:bookmarkEnd w:id="14"/>
    </w:p>
    <w:p w:rsidR="000324A6" w:rsidRDefault="000324A6">
      <w:pPr>
        <w:framePr w:w="11899" w:h="685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71"/>
        <w:framePr w:h="871" w:wrap="around" w:vAnchor="text" w:hAnchor="margin" w:x="-1626" w:y="35"/>
        <w:shd w:val="clear" w:color="auto" w:fill="auto"/>
        <w:spacing w:line="850" w:lineRule="exact"/>
      </w:pPr>
      <w:r>
        <w:t>5</w:t>
      </w:r>
    </w:p>
    <w:p w:rsidR="000324A6" w:rsidRDefault="00390C9B">
      <w:pPr>
        <w:pStyle w:val="35"/>
        <w:shd w:val="clear" w:color="auto" w:fill="auto"/>
        <w:spacing w:after="261" w:line="190" w:lineRule="exact"/>
        <w:ind w:left="1880" w:firstLine="0"/>
      </w:pPr>
      <w:r>
        <w:t>ь ««</w:t>
      </w:r>
    </w:p>
    <w:p w:rsidR="000324A6" w:rsidRDefault="00390C9B">
      <w:pPr>
        <w:pStyle w:val="35"/>
        <w:framePr w:h="190" w:wrap="around" w:vAnchor="text" w:hAnchor="margin" w:x="-829" w:y="890"/>
        <w:shd w:val="clear" w:color="auto" w:fill="auto"/>
        <w:spacing w:after="0" w:line="190" w:lineRule="exact"/>
        <w:ind w:firstLine="0"/>
      </w:pPr>
      <w:r>
        <w:t>м</w:t>
      </w:r>
    </w:p>
    <w:p w:rsidR="000324A6" w:rsidRDefault="00390C9B">
      <w:pPr>
        <w:pStyle w:val="31"/>
        <w:framePr w:h="494" w:wrap="around" w:vAnchor="text" w:hAnchor="margin" w:x="-992" w:y="913"/>
        <w:shd w:val="clear" w:color="auto" w:fill="auto"/>
        <w:spacing w:before="0" w:after="0" w:line="310" w:lineRule="exact"/>
      </w:pPr>
      <w:r>
        <w:rPr>
          <w:lang w:val="en-US"/>
        </w:rPr>
        <w:t>f</w:t>
      </w:r>
    </w:p>
    <w:p w:rsidR="000324A6" w:rsidRDefault="00390C9B">
      <w:pPr>
        <w:pStyle w:val="31"/>
        <w:shd w:val="clear" w:color="auto" w:fill="auto"/>
        <w:spacing w:before="0" w:after="58" w:line="310" w:lineRule="exact"/>
        <w:ind w:left="1400"/>
      </w:pPr>
      <w:r>
        <w:rPr>
          <w:rStyle w:val="31pt"/>
        </w:rPr>
        <w:t>ГтТ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7" type="#_x0000_t75" style="width:55.05pt;height:33.9pt">
            <v:imagedata r:id="rId13" r:href="rId14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type w:val="continuous"/>
          <w:pgSz w:w="11905" w:h="16837"/>
          <w:pgMar w:top="701" w:right="848" w:bottom="709" w:left="4769" w:header="0" w:footer="3" w:gutter="0"/>
          <w:cols w:space="720"/>
          <w:noEndnote/>
          <w:docGrid w:linePitch="360"/>
        </w:sectPr>
      </w:pPr>
      <w:r>
        <w:rPr>
          <w:lang w:val="en-US"/>
        </w:rPr>
        <w:t>.</w:t>
      </w:r>
      <w:r>
        <w:rPr>
          <w:rStyle w:val="300"/>
        </w:rPr>
        <w:t>JOPO</w:t>
      </w:r>
    </w:p>
    <w:p w:rsidR="000324A6" w:rsidRDefault="000324A6">
      <w:pPr>
        <w:framePr w:w="11899" w:h="29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1"/>
        <w:framePr w:h="369" w:wrap="around" w:vAnchor="text" w:hAnchor="margin" w:x="-1761" w:y="433"/>
        <w:shd w:val="clear" w:color="auto" w:fill="auto"/>
        <w:spacing w:before="0" w:after="0" w:line="310" w:lineRule="exact"/>
      </w:pPr>
      <w:r>
        <w:rPr>
          <w:rStyle w:val="3-1pt"/>
          <w:lang/>
        </w:rPr>
        <w:t>1АГ</w:t>
      </w:r>
    </w:p>
    <w:p w:rsidR="000324A6" w:rsidRDefault="00390C9B">
      <w:pPr>
        <w:pStyle w:val="83"/>
        <w:framePr w:h="360" w:wrap="around" w:vAnchor="text" w:hAnchor="margin" w:x="-628" w:y="543"/>
        <w:shd w:val="clear" w:color="auto" w:fill="auto"/>
        <w:spacing w:line="360" w:lineRule="exact"/>
      </w:pPr>
      <w:r>
        <w:rPr>
          <w:lang w:val="en-US"/>
        </w:rPr>
        <w:t>s</w:t>
      </w:r>
    </w:p>
    <w:p w:rsidR="000324A6" w:rsidRDefault="00390C9B">
      <w:pPr>
        <w:pStyle w:val="31"/>
        <w:shd w:val="clear" w:color="auto" w:fill="auto"/>
        <w:spacing w:before="0" w:after="0" w:line="310" w:lineRule="exact"/>
        <w:ind w:left="820"/>
      </w:pPr>
      <w:r>
        <w:t>а/</w:t>
      </w:r>
    </w:p>
    <w:p w:rsidR="000324A6" w:rsidRDefault="00390C9B">
      <w:pPr>
        <w:pStyle w:val="31"/>
        <w:shd w:val="clear" w:color="auto" w:fill="auto"/>
        <w:spacing w:before="0" w:after="0" w:line="310" w:lineRule="exact"/>
        <w:sectPr w:rsidR="000324A6" w:rsidSect="00390C9B">
          <w:type w:val="continuous"/>
          <w:pgSz w:w="11905" w:h="16837"/>
          <w:pgMar w:top="701" w:right="848" w:bottom="709" w:left="4319" w:header="0" w:footer="3" w:gutter="0"/>
          <w:cols w:space="720"/>
          <w:noEndnote/>
          <w:docGrid w:linePitch="360"/>
        </w:sectPr>
      </w:pPr>
      <w:r>
        <w:rPr>
          <w:rStyle w:val="3-1pt"/>
        </w:rPr>
        <w:t>I/"</w:t>
      </w:r>
    </w:p>
    <w:p w:rsidR="000324A6" w:rsidRDefault="000324A6">
      <w:pPr>
        <w:framePr w:w="11899" w:h="216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8" type="#_x0000_t75" style="width:283.75pt;height:33.9pt">
            <v:imagedata r:id="rId15" r:href="rId16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0324A6">
      <w:pPr>
        <w:spacing w:line="540" w:lineRule="exac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1344"/>
        <w:gridCol w:w="1157"/>
        <w:gridCol w:w="1349"/>
        <w:gridCol w:w="523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324A6" w:rsidRDefault="00390C9B">
            <w:pPr>
              <w:pStyle w:val="93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</w:pPr>
            <w:r>
              <w:t>6000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bottom w:val="single" w:sz="4" w:space="0" w:color="auto"/>
            </w:tcBorders>
            <w:shd w:val="clear" w:color="auto" w:fill="FFFFFF"/>
          </w:tcPr>
          <w:p w:rsidR="000324A6" w:rsidRDefault="00390C9B">
            <w:pPr>
              <w:pStyle w:val="93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</w:pPr>
            <w:r>
              <w:t>6000</w:t>
            </w:r>
          </w:p>
        </w:tc>
        <w:tc>
          <w:tcPr>
            <w:tcW w:w="5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97"/>
          <w:jc w:val="center"/>
        </w:trPr>
        <w:tc>
          <w:tcPr>
            <w:tcW w:w="500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324A6" w:rsidRDefault="000324A6">
      <w:pPr>
        <w:rPr>
          <w:sz w:val="2"/>
          <w:szCs w:val="2"/>
        </w:rPr>
        <w:sectPr w:rsidR="000324A6" w:rsidSect="00390C9B">
          <w:type w:val="continuous"/>
          <w:pgSz w:w="11905" w:h="16837"/>
          <w:pgMar w:top="701" w:right="848" w:bottom="709" w:left="2091" w:header="0" w:footer="3" w:gutter="0"/>
          <w:cols w:space="720"/>
          <w:noEndnote/>
          <w:docGrid w:linePitch="360"/>
        </w:sectPr>
      </w:pPr>
    </w:p>
    <w:p w:rsidR="000324A6" w:rsidRDefault="000324A6">
      <w:pPr>
        <w:framePr w:w="11899" w:h="549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numPr>
          <w:ilvl w:val="0"/>
          <w:numId w:val="18"/>
        </w:numPr>
        <w:shd w:val="clear" w:color="auto" w:fill="auto"/>
        <w:tabs>
          <w:tab w:val="left" w:pos="174"/>
        </w:tabs>
        <w:spacing w:after="494" w:line="190" w:lineRule="exact"/>
        <w:ind w:left="20" w:firstLine="0"/>
        <w:jc w:val="both"/>
      </w:pPr>
      <w:r>
        <w:t>- коридор;</w:t>
      </w:r>
    </w:p>
    <w:p w:rsidR="000324A6" w:rsidRDefault="00390C9B">
      <w:pPr>
        <w:pStyle w:val="35"/>
        <w:numPr>
          <w:ilvl w:val="0"/>
          <w:numId w:val="18"/>
        </w:numPr>
        <w:shd w:val="clear" w:color="auto" w:fill="auto"/>
        <w:tabs>
          <w:tab w:val="left" w:pos="174"/>
        </w:tabs>
        <w:spacing w:after="454" w:line="190" w:lineRule="exact"/>
        <w:ind w:left="20" w:firstLine="0"/>
        <w:jc w:val="both"/>
      </w:pPr>
      <w:r>
        <w:t>- пандус;</w:t>
      </w:r>
    </w:p>
    <w:p w:rsidR="000324A6" w:rsidRDefault="00390C9B">
      <w:pPr>
        <w:pStyle w:val="35"/>
        <w:shd w:val="clear" w:color="auto" w:fill="auto"/>
        <w:spacing w:after="17" w:line="240" w:lineRule="exact"/>
        <w:ind w:left="20" w:right="200" w:firstLine="0"/>
        <w:jc w:val="both"/>
      </w:pPr>
      <w:r>
        <w:t>7- дверной проем с устройством для плавного открытия;</w:t>
      </w:r>
    </w:p>
    <w:p w:rsidR="000324A6" w:rsidRDefault="00390C9B">
      <w:pPr>
        <w:pStyle w:val="35"/>
        <w:numPr>
          <w:ilvl w:val="1"/>
          <w:numId w:val="18"/>
        </w:numPr>
        <w:shd w:val="clear" w:color="auto" w:fill="auto"/>
        <w:tabs>
          <w:tab w:val="left" w:pos="174"/>
        </w:tabs>
        <w:spacing w:after="0" w:line="744" w:lineRule="exact"/>
        <w:ind w:left="20" w:firstLine="0"/>
        <w:jc w:val="both"/>
      </w:pPr>
      <w:r>
        <w:t>- специальное покрытие пола;</w:t>
      </w:r>
    </w:p>
    <w:p w:rsidR="000324A6" w:rsidRDefault="00390C9B">
      <w:pPr>
        <w:pStyle w:val="35"/>
        <w:numPr>
          <w:ilvl w:val="1"/>
          <w:numId w:val="18"/>
        </w:numPr>
        <w:shd w:val="clear" w:color="auto" w:fill="auto"/>
        <w:tabs>
          <w:tab w:val="left" w:pos="174"/>
        </w:tabs>
        <w:spacing w:after="0" w:line="744" w:lineRule="exact"/>
        <w:ind w:left="20" w:firstLine="0"/>
        <w:jc w:val="both"/>
      </w:pPr>
      <w:r>
        <w:t>- бюро пропусков;</w:t>
      </w:r>
    </w:p>
    <w:p w:rsidR="000324A6" w:rsidRDefault="00390C9B">
      <w:pPr>
        <w:pStyle w:val="35"/>
        <w:framePr w:w="1955" w:h="3105" w:wrap="around" w:hAnchor="margin" w:x="-2783" w:y="9625"/>
        <w:numPr>
          <w:ilvl w:val="0"/>
          <w:numId w:val="17"/>
        </w:numPr>
        <w:shd w:val="clear" w:color="auto" w:fill="auto"/>
        <w:tabs>
          <w:tab w:val="left" w:pos="139"/>
        </w:tabs>
        <w:spacing w:after="0" w:line="744" w:lineRule="exact"/>
        <w:ind w:firstLine="0"/>
      </w:pPr>
      <w:r>
        <w:t>- тамбур;</w:t>
      </w:r>
    </w:p>
    <w:p w:rsidR="000324A6" w:rsidRDefault="00390C9B">
      <w:pPr>
        <w:pStyle w:val="35"/>
        <w:framePr w:w="1955" w:h="3105" w:wrap="around" w:hAnchor="margin" w:x="-2783" w:y="9625"/>
        <w:numPr>
          <w:ilvl w:val="0"/>
          <w:numId w:val="17"/>
        </w:numPr>
        <w:shd w:val="clear" w:color="auto" w:fill="auto"/>
        <w:tabs>
          <w:tab w:val="left" w:pos="158"/>
        </w:tabs>
        <w:spacing w:after="0" w:line="744" w:lineRule="exact"/>
        <w:ind w:firstLine="0"/>
      </w:pPr>
      <w:r>
        <w:t>- вестибюль;</w:t>
      </w:r>
    </w:p>
    <w:p w:rsidR="000324A6" w:rsidRDefault="00390C9B">
      <w:pPr>
        <w:pStyle w:val="35"/>
        <w:framePr w:w="1955" w:h="3105" w:wrap="around" w:hAnchor="margin" w:x="-2783" w:y="9625"/>
        <w:numPr>
          <w:ilvl w:val="0"/>
          <w:numId w:val="17"/>
        </w:numPr>
        <w:shd w:val="clear" w:color="auto" w:fill="auto"/>
        <w:tabs>
          <w:tab w:val="left" w:pos="154"/>
        </w:tabs>
        <w:spacing w:after="623" w:line="744" w:lineRule="exact"/>
        <w:ind w:firstLine="0"/>
      </w:pPr>
      <w:r>
        <w:t>- камера хранения;</w:t>
      </w:r>
    </w:p>
    <w:p w:rsidR="000324A6" w:rsidRDefault="00390C9B">
      <w:pPr>
        <w:pStyle w:val="35"/>
        <w:framePr w:w="1955" w:h="3105" w:wrap="around" w:hAnchor="margin" w:x="-2783" w:y="9625"/>
        <w:numPr>
          <w:ilvl w:val="0"/>
          <w:numId w:val="17"/>
        </w:numPr>
        <w:shd w:val="clear" w:color="auto" w:fill="auto"/>
        <w:tabs>
          <w:tab w:val="left" w:pos="158"/>
        </w:tabs>
        <w:spacing w:after="0" w:line="190" w:lineRule="exact"/>
        <w:ind w:firstLine="0"/>
      </w:pPr>
      <w:r>
        <w:t>- санузел;</w:t>
      </w:r>
    </w:p>
    <w:p w:rsidR="000324A6" w:rsidRDefault="00390C9B">
      <w:pPr>
        <w:pStyle w:val="35"/>
        <w:numPr>
          <w:ilvl w:val="1"/>
          <w:numId w:val="18"/>
        </w:numPr>
        <w:shd w:val="clear" w:color="auto" w:fill="auto"/>
        <w:tabs>
          <w:tab w:val="left" w:pos="265"/>
        </w:tabs>
        <w:spacing w:after="0" w:line="744" w:lineRule="exact"/>
        <w:ind w:left="20" w:firstLine="0"/>
        <w:jc w:val="both"/>
        <w:sectPr w:rsidR="000324A6" w:rsidSect="00390C9B">
          <w:type w:val="continuous"/>
          <w:pgSz w:w="11905" w:h="16837"/>
          <w:pgMar w:top="701" w:right="848" w:bottom="709" w:left="3622" w:header="0" w:footer="3" w:gutter="0"/>
          <w:cols w:space="720"/>
          <w:noEndnote/>
          <w:docGrid w:linePitch="360"/>
        </w:sectPr>
      </w:pPr>
      <w:r>
        <w:t>- помещения охраны</w:t>
      </w:r>
    </w:p>
    <w:p w:rsidR="000324A6" w:rsidRDefault="000324A6">
      <w:pPr>
        <w:framePr w:w="11899" w:h="892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91"/>
        <w:keepNext/>
        <w:keepLines/>
        <w:shd w:val="clear" w:color="auto" w:fill="auto"/>
        <w:spacing w:before="0" w:line="240" w:lineRule="exact"/>
        <w:sectPr w:rsidR="000324A6" w:rsidSect="00390C9B">
          <w:type w:val="continuous"/>
          <w:pgSz w:w="11905" w:h="16837"/>
          <w:pgMar w:top="701" w:right="848" w:bottom="709" w:left="689" w:header="0" w:footer="3" w:gutter="0"/>
          <w:cols w:space="720"/>
          <w:noEndnote/>
          <w:docGrid w:linePitch="360"/>
        </w:sectPr>
      </w:pPr>
      <w:bookmarkStart w:id="15" w:name="bookmark15"/>
      <w:r>
        <w:t>Рис.3. Размещение рабочих мест инвалидов</w:t>
      </w:r>
      <w:bookmarkEnd w:id="15"/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9" type="#_x0000_t75" style="width:393.9pt;height:93.2pt">
            <v:imagedata r:id="rId17" r:href="rId18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772" w:after="742" w:line="190" w:lineRule="exact"/>
        <w:ind w:left="140" w:firstLine="0"/>
      </w:pPr>
      <w:r>
        <w:t>Сосредоточение рабочих мест инвалидов вблизи входа на завод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0" type="#_x0000_t75" style="width:5in;height:338.8pt">
            <v:imagedata r:id="rId19" r:href="rId20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1154" w:after="0" w:line="190" w:lineRule="exact"/>
        <w:ind w:firstLine="0"/>
      </w:pPr>
      <w:r>
        <w:t>помещения и цехи, повседневно посещаемые</w:t>
      </w:r>
    </w:p>
    <w:p w:rsidR="000324A6" w:rsidRDefault="00390C9B">
      <w:pPr>
        <w:pStyle w:val="35"/>
        <w:shd w:val="clear" w:color="auto" w:fill="auto"/>
        <w:spacing w:after="0" w:line="739" w:lineRule="exact"/>
        <w:ind w:left="2960" w:firstLine="0"/>
      </w:pPr>
      <w:r>
        <w:t>инвалидами;</w:t>
      </w:r>
    </w:p>
    <w:p w:rsidR="000324A6" w:rsidRDefault="00390C9B">
      <w:pPr>
        <w:pStyle w:val="35"/>
        <w:numPr>
          <w:ilvl w:val="2"/>
          <w:numId w:val="18"/>
        </w:numPr>
        <w:shd w:val="clear" w:color="auto" w:fill="auto"/>
        <w:tabs>
          <w:tab w:val="left" w:pos="3099"/>
        </w:tabs>
        <w:spacing w:after="0" w:line="739" w:lineRule="exact"/>
        <w:ind w:left="2960" w:firstLine="0"/>
      </w:pPr>
      <w:r>
        <w:t>- производственные корпуса;</w:t>
      </w:r>
    </w:p>
    <w:p w:rsidR="000324A6" w:rsidRDefault="00390C9B">
      <w:pPr>
        <w:pStyle w:val="35"/>
        <w:numPr>
          <w:ilvl w:val="2"/>
          <w:numId w:val="18"/>
        </w:numPr>
        <w:shd w:val="clear" w:color="auto" w:fill="auto"/>
        <w:tabs>
          <w:tab w:val="left" w:pos="3118"/>
        </w:tabs>
        <w:spacing w:after="0" w:line="739" w:lineRule="exact"/>
        <w:ind w:left="2960" w:firstLine="0"/>
      </w:pPr>
      <w:r>
        <w:t>- бытовой корпус;</w:t>
      </w:r>
    </w:p>
    <w:p w:rsidR="000324A6" w:rsidRDefault="00390C9B">
      <w:pPr>
        <w:pStyle w:val="35"/>
        <w:numPr>
          <w:ilvl w:val="2"/>
          <w:numId w:val="18"/>
        </w:numPr>
        <w:shd w:val="clear" w:color="auto" w:fill="auto"/>
        <w:tabs>
          <w:tab w:val="left" w:pos="3114"/>
        </w:tabs>
        <w:spacing w:after="0" w:line="739" w:lineRule="exact"/>
        <w:ind w:left="2960" w:firstLine="0"/>
      </w:pPr>
      <w:r>
        <w:t>- административное здание;</w:t>
      </w:r>
    </w:p>
    <w:p w:rsidR="000324A6" w:rsidRDefault="00390C9B">
      <w:pPr>
        <w:pStyle w:val="51"/>
        <w:framePr w:h="286" w:hSpace="82" w:vSpace="156" w:wrap="around" w:hAnchor="margin" w:x="2927" w:y="11531"/>
        <w:shd w:val="clear" w:color="auto" w:fill="auto"/>
        <w:spacing w:after="0" w:line="160" w:lineRule="exact"/>
        <w:ind w:left="100"/>
      </w:pPr>
      <w:r>
        <w:t>ш-</w:t>
      </w:r>
    </w:p>
    <w:p w:rsidR="000324A6" w:rsidRDefault="00390C9B">
      <w:pPr>
        <w:pStyle w:val="35"/>
        <w:numPr>
          <w:ilvl w:val="2"/>
          <w:numId w:val="18"/>
        </w:numPr>
        <w:shd w:val="clear" w:color="auto" w:fill="auto"/>
        <w:tabs>
          <w:tab w:val="left" w:pos="3118"/>
        </w:tabs>
        <w:spacing w:after="0" w:line="739" w:lineRule="exact"/>
        <w:ind w:left="2960" w:firstLine="0"/>
        <w:sectPr w:rsidR="000324A6" w:rsidSect="00390C9B">
          <w:pgSz w:w="11905" w:h="16837"/>
          <w:pgMar w:top="835" w:right="848" w:bottom="709" w:left="699" w:header="0" w:footer="3" w:gutter="0"/>
          <w:cols w:space="720"/>
          <w:noEndnote/>
          <w:docGrid w:linePitch="360"/>
        </w:sectPr>
      </w:pPr>
      <w:r>
        <w:t>- конструкторское бюро</w:t>
      </w:r>
    </w:p>
    <w:p w:rsidR="000324A6" w:rsidRDefault="00390C9B">
      <w:pPr>
        <w:pStyle w:val="103"/>
        <w:shd w:val="clear" w:color="auto" w:fill="auto"/>
        <w:spacing w:line="240" w:lineRule="exact"/>
        <w:sectPr w:rsidR="000324A6" w:rsidSect="00390C9B">
          <w:pgSz w:w="11905" w:h="16837"/>
          <w:pgMar w:top="1234" w:right="848" w:bottom="709" w:left="689" w:header="0" w:footer="3" w:gutter="0"/>
          <w:cols w:space="720"/>
          <w:noEndnote/>
          <w:docGrid w:linePitch="360"/>
        </w:sectPr>
      </w:pPr>
      <w:r>
        <w:t>Рис.4. Адаптация здания для инвалидов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1" type="#_x0000_t75" style="width:5in;height:93.2pt">
            <v:imagedata r:id="rId21" r:href="rId22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framePr w:w="427" w:h="278" w:hSpace="589" w:vSpace="624" w:wrap="around" w:vAnchor="text" w:hAnchor="margin" w:x="207" w:y="12519"/>
        <w:jc w:val="center"/>
        <w:rPr>
          <w:sz w:val="0"/>
          <w:szCs w:val="0"/>
        </w:rPr>
      </w:pPr>
      <w:r>
        <w:pict>
          <v:shape id="_x0000_i1032" type="#_x0000_t75" style="width:21.2pt;height:12.7pt">
            <v:imagedata r:id="rId23" r:href="rId24"/>
          </v:shape>
        </w:pict>
      </w:r>
    </w:p>
    <w:p w:rsidR="000324A6" w:rsidRDefault="00390C9B">
      <w:pPr>
        <w:pStyle w:val="35"/>
        <w:shd w:val="clear" w:color="auto" w:fill="auto"/>
        <w:spacing w:before="772" w:after="622" w:line="190" w:lineRule="exact"/>
        <w:ind w:left="140" w:firstLine="0"/>
        <w:jc w:val="both"/>
      </w:pPr>
      <w:r>
        <w:t>Мастерская по ремонту бытовой радиоаппаратуры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3" type="#_x0000_t75" style="width:304.95pt;height:241.4pt">
            <v:imagedata r:id="rId25" r:href="rId26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0324A6">
      <w:pPr>
        <w:spacing w:line="660" w:lineRule="exact"/>
      </w:pP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4" type="#_x0000_t75" style="width:313.4pt;height:241.4pt">
            <v:imagedata r:id="rId27" r:href="rId28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532" w:after="454" w:line="190" w:lineRule="exact"/>
        <w:ind w:left="140" w:firstLine="0"/>
        <w:jc w:val="both"/>
      </w:pPr>
      <w:r>
        <w:t>А - аналог; Б - перепланировка;</w:t>
      </w:r>
    </w:p>
    <w:p w:rsidR="000324A6" w:rsidRDefault="00390C9B">
      <w:pPr>
        <w:pStyle w:val="35"/>
        <w:shd w:val="clear" w:color="auto" w:fill="auto"/>
        <w:spacing w:after="0" w:line="240" w:lineRule="exact"/>
        <w:ind w:left="140" w:right="120" w:firstLine="0"/>
        <w:jc w:val="both"/>
      </w:pPr>
      <w:r>
        <w:t>- помещения повседневного пребывания инвалидов (А - 156 кв.м; Б - 68 кв.м);</w:t>
      </w:r>
      <w:r>
        <w:br w:type="page"/>
      </w:r>
    </w:p>
    <w:p w:rsidR="000324A6" w:rsidRDefault="00390C9B">
      <w:pPr>
        <w:pStyle w:val="35"/>
        <w:shd w:val="clear" w:color="auto" w:fill="auto"/>
        <w:spacing w:after="454" w:line="190" w:lineRule="exact"/>
        <w:ind w:left="1320" w:firstLine="0"/>
      </w:pPr>
      <w:r>
        <w:t>- общая длина перемещений инв</w:t>
      </w:r>
      <w:r>
        <w:t>алидов (А - 42 м; Б - 20 м).</w:t>
      </w:r>
    </w:p>
    <w:p w:rsidR="000324A6" w:rsidRDefault="00390C9B">
      <w:pPr>
        <w:pStyle w:val="35"/>
        <w:shd w:val="clear" w:color="auto" w:fill="auto"/>
        <w:spacing w:line="240" w:lineRule="exact"/>
        <w:ind w:left="140" w:right="20" w:firstLine="0"/>
        <w:jc w:val="both"/>
      </w:pPr>
      <w:r>
        <w:t>Состав помещений: 1 - кладовая запчастей; 2 - кладовая готовой продукции; 3 - салон; 4 - контора; 5 - комната приема пищи; 6 - женский гардероб; 7 - мужской гардероб; 8 - участок чистки; 9 - тепловой узел; 10 - венткамера; 11 -</w:t>
      </w:r>
      <w:r>
        <w:t xml:space="preserve"> вакуумная; 12 - комната линейных мастеров; 13 - участок ремонта радиоаппаратуры; 14 - участок ремонта телевизоров</w:t>
      </w:r>
    </w:p>
    <w:p w:rsidR="000324A6" w:rsidRDefault="00390C9B">
      <w:pPr>
        <w:pStyle w:val="91"/>
        <w:keepNext/>
        <w:keepLines/>
        <w:shd w:val="clear" w:color="auto" w:fill="auto"/>
        <w:spacing w:before="0" w:line="240" w:lineRule="exact"/>
        <w:ind w:left="140"/>
        <w:jc w:val="both"/>
        <w:sectPr w:rsidR="000324A6" w:rsidSect="00390C9B">
          <w:pgSz w:w="11905" w:h="16837"/>
          <w:pgMar w:top="1128" w:right="848" w:bottom="709" w:left="615" w:header="0" w:footer="3" w:gutter="0"/>
          <w:cols w:space="720"/>
          <w:noEndnote/>
          <w:docGrid w:linePitch="360"/>
        </w:sectPr>
      </w:pPr>
      <w:bookmarkStart w:id="16" w:name="bookmark16"/>
      <w:r>
        <w:t>Рис.5. Помещения социального обслуживания</w:t>
      </w:r>
      <w:bookmarkEnd w:id="16"/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5" type="#_x0000_t75" style="width:419.3pt;height:93.2pt">
            <v:imagedata r:id="rId29" r:href="rId30"/>
          </v:shape>
        </w:pict>
      </w:r>
    </w:p>
    <w:p w:rsidR="000324A6" w:rsidRDefault="000324A6">
      <w:pPr>
        <w:rPr>
          <w:sz w:val="2"/>
          <w:szCs w:val="2"/>
        </w:rPr>
        <w:sectPr w:rsidR="000324A6" w:rsidSect="00390C9B">
          <w:pgSz w:w="11905" w:h="16837"/>
          <w:pgMar w:top="701" w:right="848" w:bottom="709" w:left="699" w:header="0" w:footer="3" w:gutter="0"/>
          <w:cols w:space="720"/>
          <w:noEndnote/>
          <w:docGrid w:linePitch="360"/>
        </w:sectPr>
      </w:pPr>
    </w:p>
    <w:p w:rsidR="000324A6" w:rsidRDefault="00390C9B">
      <w:pPr>
        <w:framePr w:w="643" w:h="499" w:wrap="around" w:vAnchor="text" w:hAnchor="margin" w:x="5411" w:y="1"/>
        <w:jc w:val="center"/>
        <w:rPr>
          <w:sz w:val="0"/>
          <w:szCs w:val="0"/>
        </w:rPr>
      </w:pPr>
      <w:r>
        <w:pict>
          <v:shape id="_x0000_i1036" type="#_x0000_t75" style="width:33.9pt;height:25.4pt">
            <v:imagedata r:id="rId31" r:href="rId32"/>
          </v:shape>
        </w:pict>
      </w:r>
    </w:p>
    <w:p w:rsidR="000324A6" w:rsidRDefault="00390C9B">
      <w:pPr>
        <w:pStyle w:val="31"/>
        <w:framePr w:w="459" w:h="372" w:wrap="around" w:vAnchor="text" w:hAnchor="margin" w:x="6379" w:y="20"/>
        <w:shd w:val="clear" w:color="auto" w:fill="auto"/>
        <w:spacing w:before="0" w:after="0" w:line="134" w:lineRule="atLeast"/>
        <w:ind w:left="100" w:right="100"/>
        <w:jc w:val="both"/>
      </w:pPr>
      <w:r>
        <w:rPr>
          <w:rStyle w:val="32"/>
        </w:rPr>
        <w:t>п Н</w:t>
      </w:r>
    </w:p>
    <w:p w:rsidR="000324A6" w:rsidRDefault="00390C9B">
      <w:pPr>
        <w:pStyle w:val="35"/>
        <w:framePr w:w="363" w:h="190" w:wrap="around" w:vAnchor="text" w:hAnchor="margin" w:x="1055" w:y="493"/>
        <w:shd w:val="clear" w:color="auto" w:fill="auto"/>
        <w:spacing w:after="0" w:line="190" w:lineRule="exact"/>
        <w:ind w:left="100" w:firstLine="0"/>
      </w:pPr>
      <w:r>
        <w:rPr>
          <w:rStyle w:val="310"/>
        </w:rPr>
        <w:t>ч</w:t>
      </w:r>
    </w:p>
    <w:p w:rsidR="000324A6" w:rsidRDefault="00390C9B">
      <w:pPr>
        <w:pStyle w:val="35"/>
        <w:framePr w:w="454" w:h="470" w:wrap="around" w:vAnchor="text" w:hAnchor="margin" w:x="2558" w:y="588"/>
        <w:shd w:val="clear" w:color="auto" w:fill="auto"/>
        <w:spacing w:after="0" w:line="190" w:lineRule="exact"/>
        <w:ind w:left="100" w:firstLine="0"/>
      </w:pPr>
      <w:r>
        <w:t>.ч</w:t>
      </w:r>
    </w:p>
    <w:p w:rsidR="000324A6" w:rsidRDefault="00390C9B">
      <w:pPr>
        <w:pStyle w:val="111"/>
        <w:framePr w:w="454" w:h="470" w:wrap="around" w:vAnchor="text" w:hAnchor="margin" w:x="2558" w:y="588"/>
        <w:shd w:val="clear" w:color="auto" w:fill="auto"/>
        <w:spacing w:line="170" w:lineRule="exact"/>
        <w:ind w:left="100"/>
      </w:pPr>
      <w:r>
        <w:t>'Ш</w:t>
      </w:r>
    </w:p>
    <w:p w:rsidR="000324A6" w:rsidRDefault="00390C9B">
      <w:pPr>
        <w:pStyle w:val="31"/>
        <w:framePr w:w="618" w:h="345" w:wrap="around" w:vAnchor="text" w:hAnchor="margin" w:x="6379" w:y="975"/>
        <w:shd w:val="clear" w:color="auto" w:fill="auto"/>
        <w:spacing w:before="0" w:after="0" w:line="310" w:lineRule="exact"/>
        <w:ind w:left="100"/>
      </w:pPr>
      <w:r>
        <w:t>&gt;4»</w:t>
      </w:r>
    </w:p>
    <w:p w:rsidR="000324A6" w:rsidRDefault="000324A6">
      <w:pPr>
        <w:rPr>
          <w:sz w:val="2"/>
          <w:szCs w:val="2"/>
        </w:rPr>
        <w:sectPr w:rsidR="000324A6" w:rsidSect="00390C9B">
          <w:type w:val="continuous"/>
          <w:pgSz w:w="11905" w:h="16837"/>
          <w:pgMar w:top="701" w:right="848" w:bottom="709" w:left="699" w:header="0" w:footer="3" w:gutter="0"/>
          <w:cols w:space="720"/>
          <w:noEndnote/>
          <w:docGrid w:linePitch="360"/>
        </w:sectPr>
      </w:pPr>
    </w:p>
    <w:p w:rsidR="000324A6" w:rsidRDefault="000324A6">
      <w:pPr>
        <w:framePr w:w="11899" w:h="3583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1"/>
        <w:shd w:val="clear" w:color="auto" w:fill="auto"/>
        <w:spacing w:before="0" w:after="0" w:line="310" w:lineRule="exact"/>
        <w:sectPr w:rsidR="000324A6" w:rsidSect="00390C9B">
          <w:type w:val="continuous"/>
          <w:pgSz w:w="11905" w:h="16837"/>
          <w:pgMar w:top="701" w:right="848" w:bottom="709" w:left="7160" w:header="0" w:footer="3" w:gutter="0"/>
          <w:cols w:space="720"/>
          <w:noEndnote/>
          <w:docGrid w:linePitch="360"/>
        </w:sectPr>
      </w:pPr>
      <w:r>
        <w:rPr>
          <w:rStyle w:val="33"/>
        </w:rPr>
        <w:t>В</w:t>
      </w:r>
    </w:p>
    <w:p w:rsidR="000324A6" w:rsidRDefault="000324A6">
      <w:pPr>
        <w:framePr w:w="11899" w:h="50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121"/>
        <w:shd w:val="clear" w:color="auto" w:fill="auto"/>
        <w:tabs>
          <w:tab w:val="left" w:leader="underscore" w:pos="355"/>
        </w:tabs>
        <w:spacing w:line="150" w:lineRule="exact"/>
        <w:sectPr w:rsidR="000324A6" w:rsidSect="00390C9B">
          <w:type w:val="continuous"/>
          <w:pgSz w:w="11905" w:h="16837"/>
          <w:pgMar w:top="701" w:right="848" w:bottom="709" w:left="4539" w:header="0" w:footer="3" w:gutter="0"/>
          <w:cols w:space="720"/>
          <w:noEndnote/>
          <w:docGrid w:linePitch="360"/>
        </w:sectPr>
      </w:pPr>
      <w:bookmarkStart w:id="17" w:name="bookmark17"/>
      <w:r>
        <w:t>±</w:t>
      </w:r>
      <w:r>
        <w:tab/>
        <w:t>2.</w:t>
      </w:r>
      <w:bookmarkEnd w:id="17"/>
    </w:p>
    <w:p w:rsidR="000324A6" w:rsidRDefault="000324A6">
      <w:pPr>
        <w:framePr w:w="11899" w:h="25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51"/>
        <w:shd w:val="clear" w:color="auto" w:fill="auto"/>
        <w:spacing w:after="0" w:line="160" w:lineRule="exact"/>
        <w:sectPr w:rsidR="000324A6" w:rsidSect="00390C9B">
          <w:type w:val="continuous"/>
          <w:pgSz w:w="11905" w:h="16837"/>
          <w:pgMar w:top="701" w:right="848" w:bottom="709" w:left="5537" w:header="0" w:footer="3" w:gutter="0"/>
          <w:cols w:space="720"/>
          <w:noEndnote/>
          <w:docGrid w:linePitch="360"/>
        </w:sectPr>
      </w:pPr>
      <w:r>
        <w:rPr>
          <w:lang w:val="en-US"/>
        </w:rPr>
        <w:t>131Q</w:t>
      </w:r>
    </w:p>
    <w:p w:rsidR="000324A6" w:rsidRDefault="000324A6">
      <w:pPr>
        <w:framePr w:w="11899" w:h="231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51"/>
        <w:framePr w:h="162" w:wrap="around" w:vAnchor="text" w:hAnchor="margin" w:x="6729" w:y="1"/>
        <w:shd w:val="clear" w:color="auto" w:fill="auto"/>
        <w:spacing w:after="0" w:line="160" w:lineRule="exact"/>
        <w:ind w:left="100"/>
      </w:pPr>
      <w:r>
        <w:rPr>
          <w:rStyle w:val="54"/>
        </w:rPr>
        <w:t>2440</w:t>
      </w:r>
    </w:p>
    <w:p w:rsidR="000324A6" w:rsidRDefault="00390C9B">
      <w:pPr>
        <w:pStyle w:val="111"/>
        <w:shd w:val="clear" w:color="auto" w:fill="auto"/>
        <w:spacing w:after="28" w:line="170" w:lineRule="exact"/>
        <w:ind w:left="20"/>
      </w:pPr>
      <w:r>
        <w:rPr>
          <w:rStyle w:val="112"/>
        </w:rPr>
        <w:t>2440</w:t>
      </w:r>
    </w:p>
    <w:p w:rsidR="000324A6" w:rsidRDefault="00390C9B">
      <w:pPr>
        <w:pStyle w:val="51"/>
        <w:shd w:val="clear" w:color="auto" w:fill="auto"/>
        <w:spacing w:after="580" w:line="160" w:lineRule="exact"/>
        <w:ind w:left="5960"/>
      </w:pPr>
      <w:r>
        <w:t>боой</w:t>
      </w:r>
    </w:p>
    <w:p w:rsidR="000324A6" w:rsidRDefault="00390C9B">
      <w:pPr>
        <w:pStyle w:val="35"/>
        <w:shd w:val="clear" w:color="auto" w:fill="auto"/>
        <w:tabs>
          <w:tab w:val="left" w:pos="2286"/>
        </w:tabs>
        <w:spacing w:after="0" w:line="240" w:lineRule="exact"/>
        <w:ind w:left="20" w:firstLine="0"/>
      </w:pPr>
      <w:r>
        <w:t>Встроенное</w:t>
      </w:r>
      <w:r>
        <w:tab/>
        <w:t>помещение Цеховая уборная с кабиной для инвалидов</w:t>
      </w:r>
    </w:p>
    <w:p w:rsidR="000324A6" w:rsidRDefault="00390C9B">
      <w:pPr>
        <w:pStyle w:val="35"/>
        <w:shd w:val="clear" w:color="auto" w:fill="auto"/>
        <w:spacing w:after="484" w:line="240" w:lineRule="exact"/>
        <w:ind w:left="20" w:right="4380" w:firstLine="0"/>
        <w:jc w:val="both"/>
      </w:pPr>
      <w:r>
        <w:t>инвентарного типа для пассивного отдыха; пример оборудования комнаты отдыха для инвалидов: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200" w:firstLine="0"/>
        <w:sectPr w:rsidR="000324A6" w:rsidSect="00390C9B">
          <w:type w:val="continuous"/>
          <w:pgSz w:w="11905" w:h="16837"/>
          <w:pgMar w:top="701" w:right="848" w:bottom="709" w:left="829" w:header="0" w:footer="3" w:gutter="0"/>
          <w:cols w:space="720"/>
          <w:noEndnote/>
          <w:docGrid w:linePitch="360"/>
        </w:sectPr>
      </w:pPr>
      <w:r>
        <w:t>1 - стол для настольных игр; 2 - диван; 3 - кресла; 4 - телевизор</w:t>
      </w:r>
    </w:p>
    <w:p w:rsidR="000324A6" w:rsidRDefault="00390C9B">
      <w:pPr>
        <w:pStyle w:val="1b"/>
        <w:keepNext/>
        <w:keepLines/>
        <w:shd w:val="clear" w:color="auto" w:fill="auto"/>
        <w:spacing w:line="310" w:lineRule="exact"/>
        <w:ind w:left="40" w:right="20"/>
      </w:pPr>
      <w:bookmarkStart w:id="18" w:name="bookmark18"/>
      <w:r>
        <w:t>§ а □ §</w:t>
      </w:r>
      <w:bookmarkEnd w:id="18"/>
    </w:p>
    <w:p w:rsidR="000324A6" w:rsidRDefault="00390C9B">
      <w:pPr>
        <w:pStyle w:val="36"/>
        <w:keepNext/>
        <w:keepLines/>
        <w:shd w:val="clear" w:color="auto" w:fill="auto"/>
        <w:spacing w:line="310" w:lineRule="exact"/>
        <w:ind w:left="40"/>
      </w:pPr>
      <w:bookmarkStart w:id="19" w:name="bookmark19"/>
      <w:r>
        <w:t>В 3</w:t>
      </w:r>
      <w:bookmarkEnd w:id="19"/>
    </w:p>
    <w:p w:rsidR="000324A6" w:rsidRDefault="00390C9B">
      <w:pPr>
        <w:pStyle w:val="31"/>
        <w:numPr>
          <w:ilvl w:val="0"/>
          <w:numId w:val="19"/>
        </w:numPr>
        <w:shd w:val="clear" w:color="auto" w:fill="auto"/>
        <w:tabs>
          <w:tab w:val="left" w:pos="755"/>
        </w:tabs>
        <w:spacing w:before="0" w:after="0" w:line="310" w:lineRule="exact"/>
        <w:ind w:left="40"/>
        <w:jc w:val="both"/>
      </w:pPr>
      <w:r>
        <w:t>а</w:t>
      </w:r>
    </w:p>
    <w:p w:rsidR="000324A6" w:rsidRDefault="00390C9B">
      <w:pPr>
        <w:pStyle w:val="131"/>
        <w:numPr>
          <w:ilvl w:val="0"/>
          <w:numId w:val="19"/>
        </w:numPr>
        <w:shd w:val="clear" w:color="auto" w:fill="auto"/>
        <w:tabs>
          <w:tab w:val="left" w:pos="755"/>
        </w:tabs>
        <w:spacing w:line="620" w:lineRule="exact"/>
        <w:ind w:left="40"/>
      </w:pPr>
      <w:r>
        <w:t>□</w:t>
      </w:r>
    </w:p>
    <w:p w:rsidR="000324A6" w:rsidRDefault="00390C9B">
      <w:pPr>
        <w:pStyle w:val="31"/>
        <w:framePr w:w="410" w:h="3145" w:wrap="around" w:hAnchor="margin" w:x="-1497" w:y="2"/>
        <w:shd w:val="clear" w:color="auto" w:fill="auto"/>
        <w:spacing w:before="0" w:after="0" w:line="310" w:lineRule="exact"/>
        <w:ind w:left="20" w:right="140"/>
        <w:jc w:val="both"/>
      </w:pPr>
      <w:r>
        <w:t>н □</w:t>
      </w:r>
    </w:p>
    <w:p w:rsidR="000324A6" w:rsidRDefault="00390C9B">
      <w:pPr>
        <w:pStyle w:val="31"/>
        <w:framePr w:w="410" w:h="3145" w:wrap="around" w:hAnchor="margin" w:x="-1497" w:y="2"/>
        <w:shd w:val="clear" w:color="auto" w:fill="auto"/>
        <w:spacing w:before="0" w:after="0" w:line="310" w:lineRule="exact"/>
        <w:ind w:left="20"/>
        <w:jc w:val="both"/>
      </w:pPr>
      <w:r>
        <w:rPr>
          <w:lang w:val="en-US"/>
        </w:rPr>
        <w:t>Q</w:t>
      </w:r>
    </w:p>
    <w:p w:rsidR="000324A6" w:rsidRDefault="00390C9B">
      <w:pPr>
        <w:pStyle w:val="51"/>
        <w:framePr w:w="410" w:h="3145" w:wrap="around" w:hAnchor="margin" w:x="-1497" w:y="2"/>
        <w:shd w:val="clear" w:color="auto" w:fill="auto"/>
        <w:spacing w:after="0" w:line="480" w:lineRule="exact"/>
        <w:ind w:left="20" w:right="140"/>
        <w:jc w:val="both"/>
      </w:pPr>
      <w:r>
        <w:t xml:space="preserve">ч </w:t>
      </w:r>
      <w:r>
        <w:rPr>
          <w:rStyle w:val="524pt"/>
        </w:rPr>
        <w:t>□</w:t>
      </w:r>
    </w:p>
    <w:p w:rsidR="000324A6" w:rsidRDefault="00390C9B">
      <w:pPr>
        <w:pStyle w:val="31"/>
        <w:framePr w:w="410" w:h="3145" w:wrap="around" w:hAnchor="margin" w:x="-1497" w:y="2"/>
        <w:shd w:val="clear" w:color="auto" w:fill="auto"/>
        <w:spacing w:before="0" w:after="0" w:line="310" w:lineRule="exact"/>
        <w:ind w:left="20"/>
        <w:jc w:val="both"/>
      </w:pPr>
      <w:r>
        <w:t>а</w:t>
      </w:r>
    </w:p>
    <w:p w:rsidR="000324A6" w:rsidRDefault="00390C9B">
      <w:pPr>
        <w:pStyle w:val="141"/>
        <w:framePr w:w="410" w:h="3145" w:wrap="around" w:hAnchor="margin" w:x="-1497" w:y="2"/>
        <w:shd w:val="clear" w:color="auto" w:fill="auto"/>
        <w:spacing w:line="390" w:lineRule="exact"/>
        <w:ind w:left="20" w:right="140"/>
      </w:pPr>
      <w:r>
        <w:t xml:space="preserve">D </w:t>
      </w:r>
      <w:r>
        <w:rPr>
          <w:lang/>
        </w:rPr>
        <w:t>□</w:t>
      </w:r>
    </w:p>
    <w:p w:rsidR="000324A6" w:rsidRDefault="00390C9B">
      <w:pPr>
        <w:pStyle w:val="141"/>
        <w:framePr w:w="410" w:h="3145" w:wrap="around" w:hAnchor="margin" w:x="-1497" w:y="2"/>
        <w:shd w:val="clear" w:color="auto" w:fill="auto"/>
        <w:spacing w:line="390" w:lineRule="exact"/>
        <w:ind w:left="20" w:right="140"/>
      </w:pPr>
      <w:r>
        <w:t xml:space="preserve">D </w:t>
      </w:r>
      <w:r>
        <w:rPr>
          <w:lang/>
        </w:rPr>
        <w:t>□</w:t>
      </w:r>
    </w:p>
    <w:p w:rsidR="000324A6" w:rsidRDefault="00390C9B">
      <w:pPr>
        <w:pStyle w:val="31"/>
        <w:framePr w:w="376" w:h="2521" w:wrap="around" w:hAnchor="margin" w:x="-3633" w:y="15"/>
        <w:shd w:val="clear" w:color="auto" w:fill="auto"/>
        <w:spacing w:before="0" w:after="0" w:line="310" w:lineRule="exact"/>
        <w:ind w:right="140"/>
        <w:jc w:val="both"/>
      </w:pPr>
      <w:r>
        <w:rPr>
          <w:lang w:val="en-US"/>
        </w:rPr>
        <w:t xml:space="preserve">q </w:t>
      </w:r>
      <w:r>
        <w:t>□</w:t>
      </w:r>
    </w:p>
    <w:p w:rsidR="000324A6" w:rsidRDefault="00390C9B">
      <w:pPr>
        <w:pStyle w:val="151"/>
        <w:framePr w:w="376" w:h="2521" w:wrap="around" w:hAnchor="margin" w:x="-3633" w:y="15"/>
        <w:shd w:val="clear" w:color="auto" w:fill="auto"/>
        <w:spacing w:line="190" w:lineRule="exact"/>
      </w:pPr>
      <w:r>
        <w:rPr>
          <w:lang/>
        </w:rPr>
        <w:t>о</w:t>
      </w:r>
    </w:p>
    <w:p w:rsidR="000324A6" w:rsidRDefault="00390C9B">
      <w:pPr>
        <w:pStyle w:val="31"/>
        <w:framePr w:w="376" w:h="2521" w:wrap="around" w:hAnchor="margin" w:x="-3633" w:y="15"/>
        <w:shd w:val="clear" w:color="auto" w:fill="auto"/>
        <w:spacing w:before="0" w:after="0" w:line="310" w:lineRule="exact"/>
        <w:ind w:right="140"/>
        <w:jc w:val="both"/>
      </w:pPr>
      <w:r>
        <w:t>0 □</w:t>
      </w:r>
    </w:p>
    <w:p w:rsidR="000324A6" w:rsidRDefault="00390C9B">
      <w:pPr>
        <w:pStyle w:val="31"/>
        <w:framePr w:w="376" w:h="2521" w:wrap="around" w:hAnchor="margin" w:x="-3633" w:y="15"/>
        <w:shd w:val="clear" w:color="auto" w:fill="auto"/>
        <w:spacing w:before="0" w:after="0" w:line="310" w:lineRule="exact"/>
        <w:jc w:val="both"/>
      </w:pPr>
      <w:r>
        <w:rPr>
          <w:lang w:val="en-US"/>
        </w:rPr>
        <w:t>P</w:t>
      </w:r>
    </w:p>
    <w:p w:rsidR="000324A6" w:rsidRDefault="00390C9B">
      <w:pPr>
        <w:pStyle w:val="141"/>
        <w:framePr w:w="376" w:h="2521" w:wrap="around" w:hAnchor="margin" w:x="-3633" w:y="15"/>
        <w:shd w:val="clear" w:color="auto" w:fill="auto"/>
        <w:spacing w:line="390" w:lineRule="exact"/>
        <w:ind w:right="140"/>
      </w:pPr>
      <w:r>
        <w:t xml:space="preserve">D </w:t>
      </w:r>
      <w:r>
        <w:rPr>
          <w:lang/>
        </w:rPr>
        <w:t>□</w:t>
      </w:r>
    </w:p>
    <w:p w:rsidR="000324A6" w:rsidRDefault="00390C9B">
      <w:pPr>
        <w:pStyle w:val="31"/>
        <w:framePr w:w="410" w:h="3124" w:wrap="around" w:hAnchor="margin" w:x="-2207" w:y="20"/>
        <w:shd w:val="clear" w:color="auto" w:fill="auto"/>
        <w:spacing w:before="0" w:after="0" w:line="310" w:lineRule="exact"/>
        <w:ind w:left="20"/>
        <w:jc w:val="both"/>
      </w:pPr>
      <w:r>
        <w:t>в</w:t>
      </w:r>
    </w:p>
    <w:p w:rsidR="000324A6" w:rsidRDefault="00390C9B">
      <w:pPr>
        <w:pStyle w:val="31"/>
        <w:framePr w:w="410" w:h="3124" w:wrap="around" w:hAnchor="margin" w:x="-2207" w:y="20"/>
        <w:shd w:val="clear" w:color="auto" w:fill="auto"/>
        <w:spacing w:before="0" w:after="0" w:line="310" w:lineRule="exact"/>
        <w:ind w:left="20"/>
        <w:jc w:val="both"/>
      </w:pPr>
      <w:r>
        <w:t>О</w:t>
      </w:r>
    </w:p>
    <w:p w:rsidR="000324A6" w:rsidRDefault="00390C9B">
      <w:pPr>
        <w:pStyle w:val="31"/>
        <w:framePr w:w="410" w:h="3124" w:wrap="around" w:hAnchor="margin" w:x="-2207" w:y="20"/>
        <w:shd w:val="clear" w:color="auto" w:fill="auto"/>
        <w:spacing w:before="0" w:after="0" w:line="310" w:lineRule="exact"/>
        <w:ind w:left="20" w:right="140"/>
        <w:jc w:val="both"/>
      </w:pPr>
      <w:r>
        <w:t>В □</w:t>
      </w:r>
    </w:p>
    <w:p w:rsidR="000324A6" w:rsidRDefault="00390C9B">
      <w:pPr>
        <w:pStyle w:val="31"/>
        <w:framePr w:w="410" w:h="3124" w:wrap="around" w:hAnchor="margin" w:x="-2207" w:y="20"/>
        <w:shd w:val="clear" w:color="auto" w:fill="auto"/>
        <w:spacing w:before="0" w:after="0" w:line="310" w:lineRule="exact"/>
        <w:ind w:left="20" w:right="140"/>
        <w:jc w:val="both"/>
      </w:pPr>
      <w:r>
        <w:rPr>
          <w:lang w:val="en-US"/>
        </w:rPr>
        <w:t xml:space="preserve">g </w:t>
      </w:r>
      <w:r>
        <w:t>□ □</w:t>
      </w:r>
    </w:p>
    <w:p w:rsidR="000324A6" w:rsidRDefault="00390C9B">
      <w:pPr>
        <w:pStyle w:val="31"/>
        <w:framePr w:w="410" w:h="3124" w:wrap="around" w:hAnchor="margin" w:x="-2207" w:y="20"/>
        <w:shd w:val="clear" w:color="auto" w:fill="auto"/>
        <w:spacing w:before="0" w:after="0" w:line="310" w:lineRule="exact"/>
        <w:ind w:left="20" w:right="140"/>
        <w:jc w:val="both"/>
      </w:pPr>
      <w:r>
        <w:t>в □</w:t>
      </w:r>
    </w:p>
    <w:p w:rsidR="000324A6" w:rsidRDefault="00390C9B">
      <w:pPr>
        <w:pStyle w:val="31"/>
        <w:framePr w:h="676" w:wrap="around" w:hAnchor="margin" w:x="-748" w:y="20"/>
        <w:shd w:val="clear" w:color="auto" w:fill="auto"/>
        <w:spacing w:before="0" w:after="0" w:line="310" w:lineRule="exact"/>
      </w:pPr>
      <w:r>
        <w:t>в</w:t>
      </w:r>
    </w:p>
    <w:p w:rsidR="000324A6" w:rsidRDefault="00390C9B">
      <w:pPr>
        <w:framePr w:w="672" w:h="662" w:wrap="around" w:hAnchor="margin" w:x="-5068" w:y="193"/>
        <w:jc w:val="center"/>
        <w:rPr>
          <w:sz w:val="0"/>
          <w:szCs w:val="0"/>
        </w:rPr>
      </w:pPr>
      <w:r>
        <w:pict>
          <v:shape id="_x0000_i1037" type="#_x0000_t75" style="width:33.9pt;height:33.9pt">
            <v:imagedata r:id="rId33" r:href="rId34"/>
          </v:shape>
        </w:pict>
      </w:r>
    </w:p>
    <w:p w:rsidR="000324A6" w:rsidRDefault="00390C9B">
      <w:pPr>
        <w:pStyle w:val="161"/>
        <w:framePr w:w="362" w:h="2039" w:wrap="around" w:hAnchor="margin" w:x="-734" w:y="1166"/>
        <w:shd w:val="clear" w:color="auto" w:fill="auto"/>
        <w:spacing w:line="470" w:lineRule="exact"/>
        <w:ind w:left="20"/>
      </w:pPr>
      <w:r>
        <w:t>□</w:t>
      </w:r>
    </w:p>
    <w:p w:rsidR="000324A6" w:rsidRDefault="00390C9B">
      <w:pPr>
        <w:pStyle w:val="31"/>
        <w:framePr w:w="362" w:h="2039" w:wrap="around" w:hAnchor="margin" w:x="-734" w:y="1166"/>
        <w:shd w:val="clear" w:color="auto" w:fill="auto"/>
        <w:spacing w:before="0" w:after="0" w:line="310" w:lineRule="exact"/>
        <w:ind w:left="20" w:right="120"/>
        <w:jc w:val="both"/>
      </w:pPr>
      <w:r>
        <w:t>О □</w:t>
      </w:r>
    </w:p>
    <w:p w:rsidR="000324A6" w:rsidRDefault="00390C9B">
      <w:pPr>
        <w:pStyle w:val="171"/>
        <w:framePr w:w="362" w:h="2039" w:wrap="around" w:hAnchor="margin" w:x="-734" w:y="1166"/>
        <w:shd w:val="clear" w:color="auto" w:fill="auto"/>
        <w:spacing w:line="480" w:lineRule="exact"/>
        <w:ind w:left="20"/>
      </w:pPr>
      <w:r>
        <w:t>□</w:t>
      </w:r>
    </w:p>
    <w:p w:rsidR="000324A6" w:rsidRDefault="00390C9B">
      <w:pPr>
        <w:pStyle w:val="181"/>
        <w:framePr w:w="362" w:h="2039" w:wrap="around" w:hAnchor="margin" w:x="-734" w:y="1166"/>
        <w:shd w:val="clear" w:color="auto" w:fill="auto"/>
        <w:spacing w:line="610" w:lineRule="exact"/>
        <w:ind w:left="20" w:right="120"/>
      </w:pPr>
      <w:r>
        <w:t>и □</w:t>
      </w:r>
    </w:p>
    <w:p w:rsidR="000324A6" w:rsidRDefault="00390C9B">
      <w:pPr>
        <w:pStyle w:val="63"/>
        <w:keepNext/>
        <w:keepLines/>
        <w:shd w:val="clear" w:color="auto" w:fill="auto"/>
        <w:spacing w:line="310" w:lineRule="exact"/>
        <w:ind w:left="40"/>
        <w:sectPr w:rsidR="000324A6" w:rsidSect="00390C9B">
          <w:pgSz w:w="11905" w:h="16837"/>
          <w:pgMar w:top="1190" w:right="848" w:bottom="709" w:left="6685" w:header="0" w:footer="3" w:gutter="0"/>
          <w:cols w:space="720"/>
          <w:noEndnote/>
          <w:docGrid w:linePitch="360"/>
        </w:sectPr>
      </w:pPr>
      <w:bookmarkStart w:id="20" w:name="bookmark20"/>
      <w:r>
        <w:t>01 □</w:t>
      </w:r>
      <w:bookmarkEnd w:id="20"/>
    </w:p>
    <w:p w:rsidR="000324A6" w:rsidRDefault="000324A6">
      <w:pPr>
        <w:framePr w:w="11899" w:h="1759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51"/>
        <w:framePr w:h="160" w:wrap="notBeside" w:hAnchor="margin" w:x="5702" w:y="5091"/>
        <w:shd w:val="clear" w:color="auto" w:fill="auto"/>
        <w:spacing w:after="0" w:line="160" w:lineRule="exact"/>
        <w:ind w:left="100"/>
      </w:pPr>
      <w:r>
        <w:rPr>
          <w:rStyle w:val="55"/>
        </w:rPr>
        <w:t>3QC0</w:t>
      </w:r>
    </w:p>
    <w:p w:rsidR="000324A6" w:rsidRDefault="00390C9B">
      <w:pPr>
        <w:pStyle w:val="35"/>
        <w:framePr w:h="190" w:wrap="notBeside" w:hAnchor="margin" w:x="2332" w:y="5091"/>
        <w:shd w:val="clear" w:color="auto" w:fill="auto"/>
        <w:spacing w:after="0" w:line="190" w:lineRule="exact"/>
        <w:ind w:left="100" w:firstLine="0"/>
      </w:pPr>
      <w:r>
        <w:rPr>
          <w:rStyle w:val="320"/>
        </w:rPr>
        <w:t>эооо</w:t>
      </w:r>
    </w:p>
    <w:p w:rsidR="000324A6" w:rsidRDefault="00390C9B">
      <w:pPr>
        <w:pStyle w:val="51"/>
        <w:framePr w:h="160" w:wrap="notBeside" w:hAnchor="margin" w:x="3964" w:y="5115"/>
        <w:shd w:val="clear" w:color="auto" w:fill="auto"/>
        <w:spacing w:after="0" w:line="160" w:lineRule="exact"/>
        <w:ind w:left="100"/>
      </w:pPr>
      <w:r>
        <w:rPr>
          <w:rStyle w:val="55"/>
        </w:rPr>
        <w:t>3GDC</w:t>
      </w:r>
    </w:p>
    <w:p w:rsidR="000324A6" w:rsidRDefault="00390C9B">
      <w:pPr>
        <w:pStyle w:val="35"/>
        <w:shd w:val="clear" w:color="auto" w:fill="auto"/>
        <w:tabs>
          <w:tab w:val="left" w:pos="1522"/>
        </w:tabs>
        <w:spacing w:after="0" w:line="190" w:lineRule="exact"/>
        <w:ind w:firstLine="0"/>
        <w:sectPr w:rsidR="000324A6" w:rsidSect="00390C9B">
          <w:type w:val="continuous"/>
          <w:pgSz w:w="11905" w:h="16837"/>
          <w:pgMar w:top="1190" w:right="848" w:bottom="709" w:left="1097" w:header="0" w:footer="3" w:gutter="0"/>
          <w:cols w:space="720"/>
          <w:noEndnote/>
          <w:docGrid w:linePitch="360"/>
        </w:sectPr>
      </w:pPr>
      <w:r>
        <w:rPr>
          <w:rStyle w:val="330"/>
        </w:rPr>
        <w:t>&lt;</w:t>
      </w:r>
      <w:r>
        <w:rPr>
          <w:rStyle w:val="330"/>
        </w:rPr>
        <w:tab/>
        <w:t>ы</w:t>
      </w:r>
    </w:p>
    <w:p w:rsidR="000324A6" w:rsidRDefault="000324A6">
      <w:pPr>
        <w:framePr w:w="11899" w:h="41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51"/>
        <w:shd w:val="clear" w:color="auto" w:fill="auto"/>
        <w:spacing w:after="560" w:line="160" w:lineRule="exact"/>
        <w:ind w:left="3600"/>
      </w:pPr>
      <w:r>
        <w:rPr>
          <w:rStyle w:val="56"/>
        </w:rPr>
        <w:t>12WQ</w:t>
      </w:r>
    </w:p>
    <w:p w:rsidR="000324A6" w:rsidRDefault="00390C9B">
      <w:pPr>
        <w:pStyle w:val="35"/>
        <w:shd w:val="clear" w:color="auto" w:fill="auto"/>
        <w:spacing w:after="737" w:line="190" w:lineRule="exact"/>
        <w:ind w:left="160" w:firstLine="0"/>
      </w:pPr>
      <w:r>
        <w:t>Места инвалидных колясок в помещении для собраний</w:t>
      </w:r>
    </w:p>
    <w:p w:rsidR="000324A6" w:rsidRDefault="00390C9B">
      <w:pPr>
        <w:pStyle w:val="91"/>
        <w:keepNext/>
        <w:keepLines/>
        <w:shd w:val="clear" w:color="auto" w:fill="auto"/>
        <w:spacing w:before="0" w:line="240" w:lineRule="exact"/>
        <w:sectPr w:rsidR="000324A6" w:rsidSect="00390C9B">
          <w:type w:val="continuous"/>
          <w:pgSz w:w="11905" w:h="16837"/>
          <w:pgMar w:top="1190" w:right="848" w:bottom="709" w:left="689" w:header="0" w:footer="3" w:gutter="0"/>
          <w:cols w:space="720"/>
          <w:noEndnote/>
          <w:docGrid w:linePitch="360"/>
        </w:sectPr>
      </w:pPr>
      <w:bookmarkStart w:id="21" w:name="bookmark21"/>
      <w:r>
        <w:t>Рис.6. Гардеробные и душевые</w:t>
      </w:r>
      <w:bookmarkEnd w:id="21"/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8" type="#_x0000_t75" style="width:393.9pt;height:93.2pt">
            <v:imagedata r:id="rId35" r:href="rId36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0324A6">
      <w:pPr>
        <w:spacing w:line="840" w:lineRule="exact"/>
      </w:pP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9" type="#_x0000_t75" style="width:368.45pt;height:347.3pt">
            <v:imagedata r:id="rId37" r:href="rId38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0324A6">
      <w:pPr>
        <w:spacing w:line="420" w:lineRule="exac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05"/>
        <w:gridCol w:w="1603"/>
        <w:gridCol w:w="581"/>
        <w:gridCol w:w="1358"/>
        <w:gridCol w:w="379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446"/>
          <w:jc w:val="center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191"/>
              <w:framePr w:wrap="notBeside" w:vAnchor="text" w:hAnchor="text" w:xAlign="center" w:y="1"/>
              <w:shd w:val="clear" w:color="auto" w:fill="auto"/>
              <w:tabs>
                <w:tab w:val="left" w:leader="hyphen" w:pos="2162"/>
              </w:tabs>
              <w:spacing w:line="240" w:lineRule="auto"/>
              <w:ind w:left="40"/>
            </w:pPr>
            <w:r>
              <w:tab/>
            </w:r>
          </w:p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80"/>
            </w:pPr>
            <w:r>
              <w:t>1 1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0" w:after="360" w:line="240" w:lineRule="auto"/>
              <w:jc w:val="both"/>
            </w:pPr>
            <w:r>
              <w:t>А</w:t>
            </w:r>
          </w:p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360" w:after="0" w:line="778" w:lineRule="exact"/>
              <w:jc w:val="both"/>
            </w:pPr>
            <w:r>
              <w:t>- с 1—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0" w:after="1020" w:line="360" w:lineRule="exact"/>
              <w:jc w:val="both"/>
            </w:pPr>
            <w:r>
              <w:t>а в н</w:t>
            </w:r>
          </w:p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1020" w:after="0" w:line="240" w:lineRule="auto"/>
              <w:jc w:val="both"/>
            </w:pPr>
            <w:r>
              <w:t>1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249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0" w:after="0" w:line="365" w:lineRule="exact"/>
              <w:jc w:val="right"/>
            </w:pPr>
            <w:r>
              <w:t>Е Е</w:t>
            </w:r>
          </w:p>
          <w:p w:rsidR="000324A6" w:rsidRDefault="00390C9B">
            <w:pPr>
              <w:pStyle w:val="51"/>
              <w:framePr w:wrap="notBeside" w:vAnchor="text" w:hAnchor="text" w:xAlign="center" w:y="1"/>
              <w:shd w:val="clear" w:color="auto" w:fill="auto"/>
              <w:spacing w:after="420" w:line="240" w:lineRule="auto"/>
              <w:jc w:val="right"/>
            </w:pPr>
            <w:r>
              <w:t>ш</w:t>
            </w:r>
          </w:p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420" w:after="0" w:line="240" w:lineRule="auto"/>
              <w:jc w:val="right"/>
            </w:pPr>
            <w:r>
              <w:rPr>
                <w:rStyle w:val="33pt"/>
              </w:rPr>
              <w:t>lip®</w:t>
            </w: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</w:pPr>
          </w:p>
        </w:tc>
        <w:tc>
          <w:tcPr>
            <w:tcW w:w="13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</w:pPr>
          </w:p>
        </w:tc>
        <w:tc>
          <w:tcPr>
            <w:tcW w:w="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</w:pP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552" w:after="0" w:line="240" w:lineRule="exact"/>
        <w:ind w:left="140" w:right="220" w:firstLine="0"/>
        <w:jc w:val="both"/>
      </w:pPr>
      <w:r>
        <w:t>Размещение гардеробной (А) и душевой (Б) для инвалидов в общем гардеробном блоке.</w:t>
      </w:r>
    </w:p>
    <w:p w:rsidR="000324A6" w:rsidRDefault="00390C9B">
      <w:pPr>
        <w:pStyle w:val="35"/>
        <w:shd w:val="clear" w:color="auto" w:fill="auto"/>
        <w:spacing w:after="0" w:line="240" w:lineRule="exact"/>
        <w:ind w:left="140" w:firstLine="0"/>
        <w:jc w:val="both"/>
        <w:sectPr w:rsidR="000324A6" w:rsidSect="00390C9B">
          <w:pgSz w:w="11905" w:h="16837"/>
          <w:pgMar w:top="701" w:right="848" w:bottom="709" w:left="699" w:header="0" w:footer="3" w:gutter="0"/>
          <w:cols w:space="720"/>
          <w:noEndnote/>
          <w:docGrid w:linePitch="360"/>
        </w:sectPr>
      </w:pPr>
      <w:r>
        <w:t>Индивидуальная кабина инвалида в общей душевой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0" type="#_x0000_t75" style="width:398.1pt;height:93.2pt">
            <v:imagedata r:id="rId39" r:href="rId40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772" w:after="922" w:line="190" w:lineRule="exact"/>
        <w:ind w:left="120" w:firstLine="0"/>
      </w:pPr>
      <w:r>
        <w:t>Столярная мастерская</w:t>
      </w:r>
    </w:p>
    <w:p w:rsidR="000324A6" w:rsidRDefault="00390C9B">
      <w:pPr>
        <w:framePr w:w="6154" w:h="7613" w:wrap="notBeside" w:vAnchor="text" w:hAnchor="text" w:y="102"/>
        <w:rPr>
          <w:sz w:val="0"/>
          <w:szCs w:val="0"/>
        </w:rPr>
      </w:pPr>
      <w:r>
        <w:pict>
          <v:shape id="_x0000_i1041" type="#_x0000_t75" style="width:309.2pt;height:381.2pt">
            <v:imagedata r:id="rId41" r:href="rId42"/>
          </v:shape>
        </w:pict>
      </w:r>
    </w:p>
    <w:p w:rsidR="000324A6" w:rsidRDefault="00390C9B">
      <w:pPr>
        <w:pStyle w:val="2b"/>
        <w:framePr w:w="360" w:h="170" w:wrap="notBeside" w:vAnchor="text" w:hAnchor="text" w:x="687" w:y="24"/>
        <w:shd w:val="clear" w:color="auto" w:fill="auto"/>
        <w:spacing w:line="170" w:lineRule="exact"/>
      </w:pPr>
      <w:r>
        <w:t>1850</w:t>
      </w:r>
    </w:p>
    <w:p w:rsidR="000324A6" w:rsidRDefault="00390C9B">
      <w:pPr>
        <w:pStyle w:val="38"/>
        <w:framePr w:w="638" w:h="190" w:wrap="notBeside" w:vAnchor="text" w:hAnchor="text" w:x="3260" w:y="-55"/>
        <w:shd w:val="clear" w:color="auto" w:fill="auto"/>
        <w:spacing w:line="190" w:lineRule="exact"/>
      </w:pPr>
      <w:r>
        <w:rPr>
          <w:rStyle w:val="38pt"/>
        </w:rPr>
        <w:t>эп</w:t>
      </w:r>
      <w:r>
        <w:t xml:space="preserve"> 7лл</w:t>
      </w:r>
    </w:p>
    <w:p w:rsidR="000324A6" w:rsidRDefault="000324A6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95"/>
        <w:gridCol w:w="1354"/>
        <w:gridCol w:w="504"/>
        <w:gridCol w:w="1584"/>
        <w:gridCol w:w="1075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</w:pPr>
            <w:r>
              <w:t>700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1200 ,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20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t>600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212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t xml:space="preserve">&lt; </w:t>
            </w:r>
            <w:r>
              <w:rPr>
                <w:vertAlign w:val="superscript"/>
              </w:rPr>
              <w:t>1650</w:t>
            </w:r>
            <w:r>
              <w:t xml:space="preserve"> </w:t>
            </w:r>
            <w:r>
              <w:rPr>
                <w:vertAlign w:val="subscript"/>
                <w:lang w:val="en-US"/>
              </w:rPr>
              <w:t>t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202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t xml:space="preserve">1 </w:t>
            </w:r>
            <w:r>
              <w:rPr>
                <w:vertAlign w:val="superscript"/>
              </w:rPr>
              <w:t>1150</w:t>
            </w:r>
            <w:r>
              <w:rPr>
                <w:rStyle w:val="20Arial7pt0pt"/>
              </w:rPr>
              <w:t xml:space="preserve"> *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4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496" w:after="73" w:line="235" w:lineRule="exact"/>
        <w:ind w:left="4040" w:right="140"/>
      </w:pPr>
      <w:r>
        <w:t>5 - верстак с деревообрабатывающим станком и циркулярной пилой;</w:t>
      </w:r>
    </w:p>
    <w:p w:rsidR="000324A6" w:rsidRDefault="00390C9B">
      <w:pPr>
        <w:pStyle w:val="35"/>
        <w:numPr>
          <w:ilvl w:val="0"/>
          <w:numId w:val="20"/>
        </w:numPr>
        <w:shd w:val="clear" w:color="auto" w:fill="auto"/>
        <w:tabs>
          <w:tab w:val="left" w:pos="278"/>
          <w:tab w:val="left" w:pos="4022"/>
        </w:tabs>
        <w:spacing w:after="0" w:line="744" w:lineRule="exact"/>
        <w:ind w:left="120" w:firstLine="0"/>
      </w:pPr>
      <w:r>
        <w:t>- рабочее место инвалида;</w:t>
      </w:r>
      <w:r>
        <w:tab/>
        <w:t>6 - мойка;</w:t>
      </w:r>
    </w:p>
    <w:p w:rsidR="000324A6" w:rsidRDefault="00390C9B">
      <w:pPr>
        <w:pStyle w:val="35"/>
        <w:numPr>
          <w:ilvl w:val="0"/>
          <w:numId w:val="20"/>
        </w:numPr>
        <w:shd w:val="clear" w:color="auto" w:fill="auto"/>
        <w:tabs>
          <w:tab w:val="left" w:pos="274"/>
        </w:tabs>
        <w:spacing w:after="0" w:line="744" w:lineRule="exact"/>
        <w:ind w:left="120" w:firstLine="0"/>
      </w:pPr>
      <w:r>
        <w:t>- табурет с регулируемым сиденьем; 7 - стол мастера;</w:t>
      </w:r>
    </w:p>
    <w:p w:rsidR="000324A6" w:rsidRDefault="00390C9B">
      <w:pPr>
        <w:pStyle w:val="35"/>
        <w:framePr w:h="190" w:vSpace="602" w:wrap="around" w:hAnchor="margin" w:x="103" w:y="12804"/>
        <w:shd w:val="clear" w:color="auto" w:fill="auto"/>
        <w:spacing w:after="0" w:line="190" w:lineRule="exact"/>
        <w:ind w:left="60" w:firstLine="0"/>
      </w:pPr>
      <w:r>
        <w:t>1 - верстак столярный;</w:t>
      </w:r>
    </w:p>
    <w:p w:rsidR="000324A6" w:rsidRDefault="00390C9B">
      <w:pPr>
        <w:pStyle w:val="35"/>
        <w:numPr>
          <w:ilvl w:val="0"/>
          <w:numId w:val="20"/>
        </w:numPr>
        <w:shd w:val="clear" w:color="auto" w:fill="auto"/>
        <w:tabs>
          <w:tab w:val="left" w:pos="278"/>
          <w:tab w:val="left" w:pos="4022"/>
        </w:tabs>
        <w:spacing w:after="0" w:line="744" w:lineRule="exact"/>
        <w:ind w:left="120" w:firstLine="0"/>
        <w:sectPr w:rsidR="000324A6" w:rsidSect="00390C9B">
          <w:pgSz w:w="11905" w:h="16837"/>
          <w:pgMar w:top="701" w:right="848" w:bottom="709" w:left="699" w:header="0" w:footer="3" w:gutter="0"/>
          <w:cols w:space="720"/>
          <w:noEndnote/>
          <w:docGrid w:linePitch="360"/>
        </w:sectPr>
      </w:pPr>
      <w:r>
        <w:t>- стол с вытяжкой;</w:t>
      </w:r>
      <w:r>
        <w:tab/>
        <w:t>8 - стеллаж производственный</w:t>
      </w:r>
      <w:r>
        <w:br w:type="page"/>
      </w:r>
    </w:p>
    <w:p w:rsidR="000324A6" w:rsidRDefault="00390C9B">
      <w:pPr>
        <w:framePr w:w="1037" w:h="1066" w:wrap="around" w:hAnchor="margin" w:x="-1415" w:y="2"/>
        <w:jc w:val="center"/>
        <w:rPr>
          <w:sz w:val="0"/>
          <w:szCs w:val="0"/>
        </w:rPr>
      </w:pPr>
      <w:r>
        <w:pict>
          <v:shape id="_x0000_i1042" type="#_x0000_t75" style="width:50.8pt;height:55.05pt">
            <v:imagedata r:id="rId43" r:href="rId44"/>
          </v:shape>
        </w:pic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footerReference w:type="default" r:id="rId45"/>
          <w:pgSz w:w="11905" w:h="16837"/>
          <w:pgMar w:top="1056" w:right="848" w:bottom="709" w:left="2264" w:header="0" w:footer="3" w:gutter="0"/>
          <w:pgNumType w:start="9"/>
          <w:cols w:space="720"/>
          <w:noEndnote/>
          <w:titlePg/>
          <w:docGrid w:linePitch="360"/>
        </w:sectPr>
      </w:pPr>
      <w:r>
        <w:t>Пример планировки помещения</w:t>
      </w:r>
    </w:p>
    <w:p w:rsidR="000324A6" w:rsidRDefault="000324A6">
      <w:pPr>
        <w:framePr w:w="11899" w:h="196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type w:val="continuous"/>
          <w:pgSz w:w="11905" w:h="16837"/>
          <w:pgMar w:top="1056" w:right="848" w:bottom="709" w:left="843" w:header="0" w:footer="3" w:gutter="0"/>
          <w:cols w:space="720"/>
          <w:noEndnote/>
          <w:docGrid w:linePitch="360"/>
        </w:sectPr>
      </w:pPr>
      <w:r>
        <w:t>Мастерская по ремонту обуви</w:t>
      </w:r>
    </w:p>
    <w:p w:rsidR="000324A6" w:rsidRDefault="000324A6">
      <w:pPr>
        <w:framePr w:w="11899" w:h="693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-856615</wp:posOffset>
            </wp:positionH>
            <wp:positionV relativeFrom="paragraph">
              <wp:posOffset>536575</wp:posOffset>
            </wp:positionV>
            <wp:extent cx="3035935" cy="4803775"/>
            <wp:effectExtent l="0" t="0" r="0" b="0"/>
            <wp:wrapTight wrapText="bothSides">
              <wp:wrapPolygon edited="1">
                <wp:start x="0" y="0"/>
                <wp:lineTo x="6117" y="0"/>
                <wp:lineTo x="6117" y="302"/>
                <wp:lineTo x="16264" y="302"/>
                <wp:lineTo x="16264" y="7098"/>
                <wp:lineTo x="21600" y="7098"/>
                <wp:lineTo x="21600" y="17488"/>
                <wp:lineTo x="19386" y="17488"/>
                <wp:lineTo x="19386" y="21600"/>
                <wp:lineTo x="0" y="21600"/>
                <wp:lineTo x="0" y="0"/>
              </wp:wrapPolygon>
            </wp:wrapTight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4A6" w:rsidRDefault="00390C9B">
      <w:pPr>
        <w:pStyle w:val="43"/>
        <w:framePr w:w="1474" w:h="416" w:wrap="around" w:vAnchor="text" w:hAnchor="margin" w:x="2554" w:y="2536"/>
        <w:shd w:val="clear" w:color="auto" w:fill="auto"/>
        <w:spacing w:line="160" w:lineRule="exact"/>
      </w:pPr>
      <w:r>
        <w:t xml:space="preserve">Ll </w:t>
      </w:r>
      <w:r>
        <w:rPr>
          <w:lang/>
        </w:rPr>
        <w:t xml:space="preserve">3. / </w:t>
      </w:r>
      <w:r>
        <w:t>Z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4"/>
        <w:gridCol w:w="451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533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4A6" w:rsidRDefault="000324A6">
            <w:pPr>
              <w:framePr w:w="955" w:h="835" w:vSpace="432" w:wrap="notBeside" w:vAnchor="text" w:hAnchor="margin" w:x="2487" w:y="1383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231"/>
              <w:framePr w:w="955" w:h="835" w:vSpace="432" w:wrap="notBeside" w:vAnchor="text" w:hAnchor="margin" w:x="2487" w:y="1383"/>
              <w:shd w:val="clear" w:color="auto" w:fill="auto"/>
              <w:spacing w:line="240" w:lineRule="auto"/>
              <w:ind w:left="220"/>
            </w:pPr>
            <w:r>
              <w:t xml:space="preserve">■ </w:t>
            </w:r>
            <w:r>
              <w:rPr>
                <w:lang w:val="en-US"/>
              </w:rPr>
              <w:t>S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30"/>
          <w:jc w:val="center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4A6" w:rsidRDefault="00390C9B">
            <w:pPr>
              <w:pStyle w:val="221"/>
              <w:framePr w:w="955" w:h="835" w:vSpace="432" w:wrap="notBeside" w:vAnchor="text" w:hAnchor="margin" w:x="2487" w:y="1383"/>
              <w:shd w:val="clear" w:color="auto" w:fill="auto"/>
              <w:spacing w:line="240" w:lineRule="auto"/>
              <w:ind w:left="140"/>
            </w:pPr>
            <w:r>
              <w:t>■■ ' ■</w:t>
            </w:r>
          </w:p>
        </w:tc>
        <w:tc>
          <w:tcPr>
            <w:tcW w:w="4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="955" w:h="835" w:vSpace="432" w:wrap="notBeside" w:vAnchor="text" w:hAnchor="margin" w:x="2487" w:y="1383"/>
              <w:rPr>
                <w:sz w:val="10"/>
                <w:szCs w:val="10"/>
              </w:rPr>
            </w:pP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231"/>
              <w:framePr w:w="955" w:h="835" w:vSpace="432" w:wrap="notBeside" w:vAnchor="text" w:hAnchor="margin" w:x="2487" w:y="1383"/>
              <w:shd w:val="clear" w:color="auto" w:fill="auto"/>
              <w:spacing w:line="240" w:lineRule="auto"/>
              <w:ind w:left="60"/>
            </w:pPr>
            <w:r>
              <w:t>I</w:t>
            </w:r>
          </w:p>
        </w:tc>
      </w:tr>
    </w:tbl>
    <w:p w:rsidR="000324A6" w:rsidRDefault="00390C9B">
      <w:pPr>
        <w:framePr w:w="614" w:h="653" w:hSpace="102" w:wrap="around" w:vAnchor="text" w:hAnchor="margin" w:x="3510" w:y="3668"/>
        <w:jc w:val="center"/>
        <w:rPr>
          <w:sz w:val="0"/>
          <w:szCs w:val="0"/>
        </w:rPr>
      </w:pPr>
      <w:r>
        <w:pict>
          <v:shape id="_x0000_i1043" type="#_x0000_t75" style="width:29.65pt;height:33.9pt">
            <v:imagedata r:id="rId47" r:href="rId48"/>
          </v:shape>
        </w:pict>
      </w:r>
    </w:p>
    <w:p w:rsidR="000324A6" w:rsidRDefault="00390C9B">
      <w:pPr>
        <w:pStyle w:val="51"/>
        <w:framePr w:h="310" w:wrap="around" w:vAnchor="text" w:hAnchor="margin" w:x="5606" w:y="4278"/>
        <w:shd w:val="clear" w:color="auto" w:fill="auto"/>
        <w:spacing w:after="0" w:line="160" w:lineRule="exact"/>
        <w:ind w:left="100"/>
      </w:pPr>
      <w:r>
        <w:t>т</w:t>
      </w:r>
    </w:p>
    <w:p w:rsidR="000324A6" w:rsidRDefault="00390C9B">
      <w:pPr>
        <w:pStyle w:val="241"/>
        <w:framePr w:h="760" w:wrap="notBeside" w:vAnchor="text" w:hAnchor="margin" w:x="3436" w:y="5498"/>
        <w:shd w:val="clear" w:color="auto" w:fill="auto"/>
        <w:spacing w:line="760" w:lineRule="exact"/>
        <w:ind w:left="100"/>
      </w:pPr>
      <w:r>
        <w:t>□ □</w:t>
      </w:r>
    </w:p>
    <w:p w:rsidR="000324A6" w:rsidRDefault="00390C9B">
      <w:pPr>
        <w:pStyle w:val="51"/>
        <w:shd w:val="clear" w:color="auto" w:fill="auto"/>
        <w:spacing w:after="0" w:line="160" w:lineRule="exact"/>
        <w:ind w:left="2500"/>
      </w:pPr>
      <w:bookmarkStart w:id="22" w:name="bookmark22"/>
      <w:r>
        <w:t>■ьвооо</w:t>
      </w:r>
      <w:bookmarkEnd w:id="22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96"/>
        <w:gridCol w:w="1445"/>
        <w:gridCol w:w="1421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tabs>
                <w:tab w:val="left" w:leader="hyphen" w:pos="2490"/>
              </w:tabs>
              <w:spacing w:after="120" w:line="240" w:lineRule="auto"/>
              <w:ind w:left="100" w:firstLine="0"/>
            </w:pPr>
            <w:r>
              <w:t>а</w:t>
            </w:r>
            <w:r>
              <w:tab/>
            </w:r>
          </w:p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before="120" w:after="0" w:line="240" w:lineRule="auto"/>
              <w:ind w:left="100" w:firstLine="0"/>
            </w:pPr>
            <w:r>
              <w:t>,</w:t>
            </w:r>
            <w:r>
              <w:rPr>
                <w:rStyle w:val="8pt"/>
              </w:rPr>
              <w:t xml:space="preserve"> 640лЗШ</w:t>
            </w:r>
            <w:r>
              <w:t xml:space="preserve"> 60% 700 </w:t>
            </w:r>
            <w:r>
              <w:rPr>
                <w:lang w:val="en-US"/>
              </w:rPr>
              <w:t xml:space="preserve">J </w:t>
            </w:r>
            <w:r>
              <w:t>600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</w:pPr>
            <w:r>
              <w:rPr>
                <w:lang w:val="en-US"/>
              </w:rPr>
              <w:t xml:space="preserve">L </w:t>
            </w:r>
            <w:r>
              <w:t xml:space="preserve">Т050 </w:t>
            </w:r>
            <w:r>
              <w:rPr>
                <w:lang w:val="en-US"/>
              </w:rPr>
              <w:t>_L</w:t>
            </w:r>
            <w:r>
              <w:rPr>
                <w:rStyle w:val="8pt"/>
                <w:lang w:val="en-US"/>
              </w:rPr>
              <w:t xml:space="preserve"> </w:t>
            </w:r>
            <w:r>
              <w:rPr>
                <w:rStyle w:val="8pt"/>
              </w:rPr>
              <w:t>600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5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</w:pPr>
            <w:r>
              <w:rPr>
                <w:lang w:val="en-US"/>
              </w:rPr>
              <w:t xml:space="preserve">L </w:t>
            </w:r>
            <w:r>
              <w:t xml:space="preserve">его </w:t>
            </w:r>
            <w:r>
              <w:rPr>
                <w:lang w:val="en-US"/>
              </w:rPr>
              <w:t>j^eoo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418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40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0" w:after="0" w:line="240" w:lineRule="auto"/>
            </w:pPr>
            <w:r>
              <w:t>Г г</w:t>
            </w:r>
          </w:p>
        </w:tc>
      </w:tr>
    </w:tbl>
    <w:p w:rsidR="000324A6" w:rsidRDefault="000324A6">
      <w:pPr>
        <w:rPr>
          <w:sz w:val="2"/>
          <w:szCs w:val="2"/>
        </w:rPr>
      </w:pPr>
    </w:p>
    <w:p w:rsidR="000324A6" w:rsidRDefault="000324A6">
      <w:pPr>
        <w:spacing w:line="1380" w:lineRule="exact"/>
      </w:pP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4" type="#_x0000_t75" style="width:29.65pt;height:33.9pt">
            <v:imagedata r:id="rId49" r:href="rId50"/>
          </v:shape>
        </w:pict>
      </w:r>
    </w:p>
    <w:p w:rsidR="000324A6" w:rsidRDefault="000324A6">
      <w:pPr>
        <w:rPr>
          <w:sz w:val="2"/>
          <w:szCs w:val="2"/>
        </w:rPr>
        <w:sectPr w:rsidR="000324A6" w:rsidSect="00390C9B">
          <w:type w:val="continuous"/>
          <w:pgSz w:w="11905" w:h="16837"/>
          <w:pgMar w:top="1056" w:right="848" w:bottom="709" w:left="2370" w:header="0" w:footer="3" w:gutter="0"/>
          <w:cols w:space="720"/>
          <w:noEndnote/>
          <w:docGrid w:linePitch="360"/>
        </w:sectPr>
      </w:pPr>
    </w:p>
    <w:p w:rsidR="000324A6" w:rsidRDefault="000324A6">
      <w:pPr>
        <w:framePr w:w="11899" w:h="4662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numPr>
          <w:ilvl w:val="1"/>
          <w:numId w:val="20"/>
        </w:numPr>
        <w:shd w:val="clear" w:color="auto" w:fill="auto"/>
        <w:tabs>
          <w:tab w:val="left" w:pos="159"/>
        </w:tabs>
        <w:spacing w:after="494" w:line="190" w:lineRule="exact"/>
        <w:ind w:left="20" w:firstLine="0"/>
      </w:pPr>
      <w:r>
        <w:t>- стол мастера;</w:t>
      </w:r>
    </w:p>
    <w:p w:rsidR="000324A6" w:rsidRDefault="00390C9B">
      <w:pPr>
        <w:pStyle w:val="35"/>
        <w:numPr>
          <w:ilvl w:val="1"/>
          <w:numId w:val="20"/>
        </w:numPr>
        <w:shd w:val="clear" w:color="auto" w:fill="auto"/>
        <w:tabs>
          <w:tab w:val="left" w:pos="178"/>
        </w:tabs>
        <w:spacing w:after="0" w:line="190" w:lineRule="exact"/>
        <w:ind w:left="20" w:firstLine="0"/>
      </w:pPr>
      <w:r>
        <w:t>- табурет с регулируемым сиденьем;</w:t>
      </w:r>
    </w:p>
    <w:p w:rsidR="000324A6" w:rsidRDefault="00390C9B">
      <w:pPr>
        <w:pStyle w:val="35"/>
        <w:numPr>
          <w:ilvl w:val="2"/>
          <w:numId w:val="20"/>
        </w:numPr>
        <w:shd w:val="clear" w:color="auto" w:fill="auto"/>
        <w:tabs>
          <w:tab w:val="left" w:pos="154"/>
        </w:tabs>
        <w:spacing w:after="494" w:line="190" w:lineRule="exact"/>
        <w:ind w:firstLine="0"/>
      </w:pPr>
      <w:r>
        <w:t>- рабочее место инвалида;</w:t>
      </w:r>
    </w:p>
    <w:p w:rsidR="000324A6" w:rsidRDefault="00390C9B">
      <w:pPr>
        <w:pStyle w:val="35"/>
        <w:numPr>
          <w:ilvl w:val="2"/>
          <w:numId w:val="20"/>
        </w:numPr>
        <w:shd w:val="clear" w:color="auto" w:fill="auto"/>
        <w:tabs>
          <w:tab w:val="left" w:pos="154"/>
        </w:tabs>
        <w:spacing w:after="0" w:line="190" w:lineRule="exact"/>
        <w:ind w:firstLine="0"/>
        <w:sectPr w:rsidR="000324A6" w:rsidSect="00390C9B">
          <w:type w:val="continuous"/>
          <w:pgSz w:w="11905" w:h="16837"/>
          <w:pgMar w:top="1056" w:right="848" w:bottom="709" w:left="833" w:header="0" w:footer="3" w:gutter="0"/>
          <w:cols w:num="2" w:space="720" w:equalWidth="0">
            <w:col w:w="3494" w:space="758"/>
            <w:col w:w="2587"/>
          </w:cols>
          <w:noEndnote/>
          <w:docGrid w:linePitch="360"/>
        </w:sectPr>
      </w:pPr>
      <w:r>
        <w:t>- мойка;</w:t>
      </w:r>
    </w:p>
    <w:p w:rsidR="000324A6" w:rsidRDefault="000324A6">
      <w:pPr>
        <w:framePr w:w="11899" w:h="54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numPr>
          <w:ilvl w:val="1"/>
          <w:numId w:val="20"/>
        </w:numPr>
        <w:shd w:val="clear" w:color="auto" w:fill="auto"/>
        <w:tabs>
          <w:tab w:val="left" w:pos="154"/>
        </w:tabs>
        <w:spacing w:after="494" w:line="190" w:lineRule="exact"/>
        <w:ind w:firstLine="0"/>
      </w:pPr>
      <w:r>
        <w:t>- машина для приклеивания каблуков; 9 - швейная машина;</w:t>
      </w:r>
    </w:p>
    <w:p w:rsidR="000324A6" w:rsidRDefault="00390C9B">
      <w:pPr>
        <w:pStyle w:val="35"/>
        <w:numPr>
          <w:ilvl w:val="1"/>
          <w:numId w:val="20"/>
        </w:numPr>
        <w:shd w:val="clear" w:color="auto" w:fill="auto"/>
        <w:tabs>
          <w:tab w:val="left" w:pos="158"/>
          <w:tab w:val="left" w:pos="4262"/>
        </w:tabs>
        <w:spacing w:after="0" w:line="190" w:lineRule="exact"/>
        <w:ind w:firstLine="0"/>
        <w:sectPr w:rsidR="000324A6" w:rsidSect="00390C9B">
          <w:type w:val="continuous"/>
          <w:pgSz w:w="11905" w:h="16837"/>
          <w:pgMar w:top="1056" w:right="848" w:bottom="709" w:left="833" w:header="0" w:footer="3" w:gutter="0"/>
          <w:cols w:space="720"/>
          <w:noEndnote/>
          <w:docGrid w:linePitch="360"/>
        </w:sectPr>
      </w:pPr>
      <w:r>
        <w:t>- пресс для приклеивания подошв;</w:t>
      </w:r>
      <w:r>
        <w:tab/>
      </w:r>
      <w:r>
        <w:t>10 - шарошечно-полировальный станок;</w:t>
      </w:r>
    </w:p>
    <w:p w:rsidR="000324A6" w:rsidRDefault="00390C9B">
      <w:pPr>
        <w:pStyle w:val="35"/>
        <w:framePr w:w="1802" w:h="939" w:wrap="around" w:vAnchor="text" w:hAnchor="margin" w:x="4166" w:y="-7"/>
        <w:shd w:val="clear" w:color="auto" w:fill="auto"/>
        <w:spacing w:after="494" w:line="190" w:lineRule="exact"/>
        <w:ind w:left="100" w:firstLine="0"/>
      </w:pPr>
      <w:r>
        <w:t>11 - верстак;</w:t>
      </w:r>
    </w:p>
    <w:p w:rsidR="000324A6" w:rsidRDefault="00390C9B">
      <w:pPr>
        <w:pStyle w:val="35"/>
        <w:framePr w:w="1802" w:h="939" w:wrap="around" w:vAnchor="text" w:hAnchor="margin" w:x="4166" w:y="-7"/>
        <w:shd w:val="clear" w:color="auto" w:fill="auto"/>
        <w:spacing w:after="0" w:line="190" w:lineRule="exact"/>
        <w:ind w:left="100" w:firstLine="0"/>
      </w:pPr>
      <w:r>
        <w:t>12 - стол обувщика</w:t>
      </w:r>
    </w:p>
    <w:p w:rsidR="000324A6" w:rsidRDefault="00390C9B">
      <w:pPr>
        <w:pStyle w:val="35"/>
        <w:shd w:val="clear" w:color="auto" w:fill="auto"/>
        <w:spacing w:after="494" w:line="190" w:lineRule="exact"/>
        <w:ind w:firstLine="0"/>
      </w:pPr>
      <w:r>
        <w:t>5 - машина для отделочных операций;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pgSz w:w="11905" w:h="16837"/>
          <w:pgMar w:top="619" w:right="848" w:bottom="709" w:left="838" w:header="0" w:footer="3" w:gutter="0"/>
          <w:cols w:space="720"/>
          <w:noEndnote/>
          <w:docGrid w:linePitch="360"/>
        </w:sectPr>
      </w:pPr>
      <w:r>
        <w:t>6 - машина для пристрочки подошв;</w:t>
      </w:r>
    </w:p>
    <w:p w:rsidR="000324A6" w:rsidRDefault="000324A6">
      <w:pPr>
        <w:framePr w:w="11899" w:h="1018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aa"/>
        <w:framePr w:wrap="notBeside" w:vAnchor="text" w:hAnchor="text" w:xAlign="center" w:y="1"/>
        <w:shd w:val="clear" w:color="auto" w:fill="auto"/>
        <w:spacing w:line="240" w:lineRule="exact"/>
        <w:jc w:val="center"/>
      </w:pPr>
      <w:r>
        <w:t>Рис.9. Пример планировки помещения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5" type="#_x0000_t75" style="width:364.25pt;height:93.2pt">
            <v:imagedata r:id="rId51" r:href="rId52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framePr w:w="1522" w:h="243" w:hSpace="102" w:wrap="around" w:vAnchor="text" w:hAnchor="margin" w:x="1540" w:y="1124"/>
        <w:shd w:val="clear" w:color="auto" w:fill="auto"/>
        <w:tabs>
          <w:tab w:val="left" w:leader="hyphen" w:pos="618"/>
          <w:tab w:val="left" w:leader="hyphen" w:pos="1438"/>
        </w:tabs>
        <w:spacing w:after="0" w:line="86" w:lineRule="atLeast"/>
        <w:ind w:left="200" w:right="60" w:firstLine="0"/>
        <w:jc w:val="both"/>
      </w:pPr>
      <w:r>
        <w:rPr>
          <w:rStyle w:val="340"/>
        </w:rPr>
        <w:t>550.1 .</w:t>
      </w:r>
      <w:r>
        <w:rPr>
          <w:rStyle w:val="TrebuchetMS75pt"/>
        </w:rPr>
        <w:t xml:space="preserve"> 1450 </w:t>
      </w:r>
      <w:r>
        <w:rPr>
          <w:rStyle w:val="8pt0"/>
        </w:rPr>
        <w:t>4</w:t>
      </w:r>
      <w:r>
        <w:rPr>
          <w:rStyle w:val="-1pt"/>
        </w:rPr>
        <w:tab/>
        <w:t>-Ыв</w:t>
      </w:r>
      <w:r>
        <w:rPr>
          <w:rStyle w:val="-1pt"/>
        </w:rPr>
        <w:tab/>
        <w:t>—</w:t>
      </w:r>
    </w:p>
    <w:p w:rsidR="000324A6" w:rsidRDefault="00390C9B">
      <w:pPr>
        <w:pStyle w:val="35"/>
        <w:shd w:val="clear" w:color="auto" w:fill="auto"/>
        <w:spacing w:before="832" w:after="643" w:line="190" w:lineRule="exact"/>
        <w:ind w:left="160" w:firstLine="0"/>
      </w:pPr>
      <w:r>
        <w:t>Мастерская по ремонту аппаратуры и бытовой техники</w:t>
      </w:r>
    </w:p>
    <w:p w:rsidR="000324A6" w:rsidRDefault="00390C9B">
      <w:pPr>
        <w:pStyle w:val="51"/>
        <w:shd w:val="clear" w:color="auto" w:fill="auto"/>
        <w:spacing w:after="0" w:line="160" w:lineRule="exact"/>
        <w:ind w:left="3700"/>
      </w:pPr>
      <w:r>
        <w:rPr>
          <w:rStyle w:val="57"/>
        </w:rPr>
        <w:t>ет</w:t>
      </w:r>
    </w:p>
    <w:p w:rsidR="000324A6" w:rsidRDefault="00390C9B">
      <w:pPr>
        <w:pStyle w:val="251"/>
        <w:shd w:val="clear" w:color="auto" w:fill="auto"/>
        <w:spacing w:before="0" w:line="460" w:lineRule="exact"/>
        <w:sectPr w:rsidR="000324A6" w:rsidSect="00390C9B">
          <w:type w:val="continuous"/>
          <w:pgSz w:w="11905" w:h="16837"/>
          <w:pgMar w:top="619" w:right="848" w:bottom="709" w:left="689" w:header="0" w:footer="3" w:gutter="0"/>
          <w:cols w:space="720"/>
          <w:noEndnote/>
          <w:docGrid w:linePitch="360"/>
        </w:sectPr>
      </w:pPr>
      <w:r>
        <w:t>^—</w:t>
      </w:r>
      <w:r>
        <w:rPr>
          <w:rStyle w:val="258pt0pt"/>
        </w:rPr>
        <w:t>гт</w:t>
      </w:r>
      <w:r>
        <w:t>—</w:t>
      </w:r>
    </w:p>
    <w:p w:rsidR="000324A6" w:rsidRDefault="000324A6">
      <w:pPr>
        <w:framePr w:w="11899" w:h="37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1191895</wp:posOffset>
            </wp:positionH>
            <wp:positionV relativeFrom="margin">
              <wp:posOffset>4416425</wp:posOffset>
            </wp:positionV>
            <wp:extent cx="3054350" cy="2700655"/>
            <wp:effectExtent l="0" t="0" r="0" b="0"/>
            <wp:wrapTight wrapText="bothSides">
              <wp:wrapPolygon edited="1">
                <wp:start x="4270" y="0"/>
                <wp:lineTo x="16898" y="0"/>
                <wp:lineTo x="16898" y="2341"/>
                <wp:lineTo x="16036" y="2341"/>
                <wp:lineTo x="16036" y="3803"/>
                <wp:lineTo x="21600" y="3803"/>
                <wp:lineTo x="21600" y="21600"/>
                <wp:lineTo x="17976" y="21600"/>
                <wp:lineTo x="17976" y="21503"/>
                <wp:lineTo x="5132" y="21503"/>
                <wp:lineTo x="5132" y="20477"/>
                <wp:lineTo x="4827" y="20477"/>
                <wp:lineTo x="4827" y="19990"/>
                <wp:lineTo x="0" y="19990"/>
                <wp:lineTo x="0" y="3803"/>
                <wp:lineTo x="10090" y="3803"/>
                <wp:lineTo x="10090" y="3463"/>
                <wp:lineTo x="10216" y="3463"/>
                <wp:lineTo x="10216" y="3219"/>
                <wp:lineTo x="11940" y="3219"/>
                <wp:lineTo x="11940" y="1655"/>
                <wp:lineTo x="4270" y="1655"/>
                <wp:lineTo x="4270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4A6" w:rsidRDefault="00390C9B">
      <w:pPr>
        <w:pStyle w:val="43"/>
        <w:framePr w:w="2467" w:h="346" w:wrap="around" w:hAnchor="margin" w:x="1259" w:y="11338"/>
        <w:shd w:val="clear" w:color="auto" w:fill="auto"/>
        <w:spacing w:line="160" w:lineRule="exact"/>
      </w:pPr>
      <w:r>
        <w:t>|</w:t>
      </w:r>
      <w:r>
        <w:rPr>
          <w:rStyle w:val="44"/>
          <w:vertAlign w:val="subscript"/>
        </w:rPr>
        <w:t>t</w:t>
      </w:r>
      <w:r>
        <w:rPr>
          <w:rStyle w:val="44"/>
        </w:rPr>
        <w:t xml:space="preserve"> g50</w:t>
      </w:r>
      <w:r>
        <w:rPr>
          <w:vertAlign w:val="subscript"/>
        </w:rPr>
        <w:t>t</w:t>
      </w:r>
      <w:r>
        <w:t>|</w:t>
      </w:r>
      <w:r>
        <w:rPr>
          <w:rStyle w:val="44"/>
        </w:rPr>
        <w:t xml:space="preserve">. 2QCC </w:t>
      </w:r>
      <w:r>
        <w:rPr>
          <w:rStyle w:val="44"/>
          <w:vertAlign w:val="subscript"/>
          <w:lang/>
        </w:rPr>
        <w:t>г</w:t>
      </w:r>
      <w:r>
        <w:rPr>
          <w:lang/>
        </w:rPr>
        <w:t>|</w:t>
      </w:r>
      <w:r>
        <w:rPr>
          <w:vertAlign w:val="subscript"/>
          <w:lang/>
        </w:rPr>
        <w:t>л</w:t>
      </w:r>
      <w:r>
        <w:rPr>
          <w:lang/>
        </w:rPr>
        <w:t xml:space="preserve"> 350^</w:t>
      </w:r>
    </w:p>
    <w:p w:rsidR="000324A6" w:rsidRDefault="00390C9B">
      <w:pPr>
        <w:framePr w:w="547" w:h="586" w:wrap="notBeside" w:vAnchor="text" w:hAnchor="margin" w:x="1878" w:y="519"/>
        <w:jc w:val="center"/>
        <w:rPr>
          <w:sz w:val="0"/>
          <w:szCs w:val="0"/>
        </w:rPr>
      </w:pPr>
      <w:r>
        <w:pict>
          <v:shape id="_x0000_i1046" type="#_x0000_t75" style="width:25.4pt;height:29.65pt">
            <v:imagedata r:id="rId54" r:href="rId55"/>
          </v:shape>
        </w:pict>
      </w:r>
    </w:p>
    <w:p w:rsidR="000324A6" w:rsidRDefault="00390C9B">
      <w:pPr>
        <w:pStyle w:val="151"/>
        <w:shd w:val="clear" w:color="auto" w:fill="auto"/>
        <w:tabs>
          <w:tab w:val="left" w:leader="hyphen" w:pos="485"/>
        </w:tabs>
        <w:spacing w:after="988" w:line="190" w:lineRule="exact"/>
        <w:jc w:val="left"/>
      </w:pPr>
      <w:r>
        <w:t>"S</w:t>
      </w:r>
      <w:r>
        <w:rPr>
          <w:lang/>
        </w:rPr>
        <w:tab/>
      </w:r>
    </w:p>
    <w:p w:rsidR="000324A6" w:rsidRDefault="00390C9B">
      <w:pPr>
        <w:pStyle w:val="31"/>
        <w:shd w:val="clear" w:color="auto" w:fill="auto"/>
        <w:spacing w:before="0" w:after="0" w:line="310" w:lineRule="exact"/>
        <w:ind w:left="220"/>
        <w:sectPr w:rsidR="000324A6" w:rsidSect="00390C9B">
          <w:type w:val="continuous"/>
          <w:pgSz w:w="11905" w:h="16837"/>
          <w:pgMar w:top="619" w:right="848" w:bottom="709" w:left="1064" w:header="0" w:footer="3" w:gutter="0"/>
          <w:cols w:space="720"/>
          <w:noEndnote/>
          <w:docGrid w:linePitch="360"/>
        </w:sectPr>
      </w:pPr>
      <w:r>
        <w:t>аГ</w:t>
      </w:r>
    </w:p>
    <w:p w:rsidR="000324A6" w:rsidRDefault="000324A6">
      <w:pPr>
        <w:framePr w:w="11899" w:h="3674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framePr w:h="190" w:wrap="around" w:vAnchor="text" w:hAnchor="margin" w:x="3729" w:y="-7"/>
        <w:shd w:val="clear" w:color="auto" w:fill="auto"/>
        <w:spacing w:after="0" w:line="190" w:lineRule="exact"/>
        <w:ind w:left="100" w:firstLine="0"/>
      </w:pPr>
      <w:r>
        <w:t>5 - мойка;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type w:val="continuous"/>
          <w:pgSz w:w="11905" w:h="16837"/>
          <w:pgMar w:top="619" w:right="848" w:bottom="709" w:left="853" w:header="0" w:footer="3" w:gutter="0"/>
          <w:cols w:space="720"/>
          <w:noEndnote/>
          <w:docGrid w:linePitch="360"/>
        </w:sectPr>
      </w:pPr>
      <w:r>
        <w:t>1 - стол монтажный;</w:t>
      </w:r>
    </w:p>
    <w:p w:rsidR="000324A6" w:rsidRDefault="000324A6">
      <w:pPr>
        <w:framePr w:w="11899" w:h="554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numPr>
          <w:ilvl w:val="0"/>
          <w:numId w:val="21"/>
        </w:numPr>
        <w:shd w:val="clear" w:color="auto" w:fill="auto"/>
        <w:tabs>
          <w:tab w:val="left" w:pos="158"/>
        </w:tabs>
        <w:spacing w:after="494" w:line="190" w:lineRule="exact"/>
        <w:ind w:firstLine="0"/>
      </w:pPr>
      <w:r>
        <w:t>- стенд испытательный;</w:t>
      </w:r>
    </w:p>
    <w:p w:rsidR="000324A6" w:rsidRDefault="00390C9B">
      <w:pPr>
        <w:pStyle w:val="35"/>
        <w:numPr>
          <w:ilvl w:val="0"/>
          <w:numId w:val="21"/>
        </w:numPr>
        <w:shd w:val="clear" w:color="auto" w:fill="auto"/>
        <w:tabs>
          <w:tab w:val="left" w:pos="154"/>
        </w:tabs>
        <w:spacing w:after="0" w:line="190" w:lineRule="exact"/>
        <w:ind w:firstLine="0"/>
      </w:pPr>
      <w:r>
        <w:t>- стол с вытяжкой;</w:t>
      </w:r>
    </w:p>
    <w:p w:rsidR="000324A6" w:rsidRDefault="00390C9B">
      <w:pPr>
        <w:pStyle w:val="35"/>
        <w:shd w:val="clear" w:color="auto" w:fill="auto"/>
        <w:spacing w:after="454" w:line="190" w:lineRule="exact"/>
        <w:ind w:firstLine="0"/>
        <w:jc w:val="both"/>
      </w:pPr>
      <w:r>
        <w:t>6 - стеллаж для материалов;</w:t>
      </w:r>
    </w:p>
    <w:p w:rsidR="000324A6" w:rsidRDefault="00390C9B">
      <w:pPr>
        <w:pStyle w:val="35"/>
        <w:shd w:val="clear" w:color="auto" w:fill="auto"/>
        <w:spacing w:after="0" w:line="240" w:lineRule="exact"/>
        <w:ind w:firstLine="0"/>
        <w:jc w:val="both"/>
        <w:sectPr w:rsidR="000324A6" w:rsidSect="00390C9B">
          <w:type w:val="continuous"/>
          <w:pgSz w:w="11905" w:h="16837"/>
          <w:pgMar w:top="619" w:right="848" w:bottom="709" w:left="833" w:header="0" w:footer="3" w:gutter="0"/>
          <w:cols w:num="2" w:space="720" w:equalWidth="0">
            <w:col w:w="2342" w:space="1502"/>
            <w:col w:w="3149"/>
          </w:cols>
          <w:noEndnote/>
          <w:docGrid w:linePitch="360"/>
        </w:sectPr>
      </w:pPr>
      <w:r>
        <w:t>7 - табурет с регулируемым сиденьем;</w:t>
      </w:r>
    </w:p>
    <w:p w:rsidR="000324A6" w:rsidRDefault="000324A6">
      <w:pPr>
        <w:framePr w:w="11899" w:h="544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framePr w:h="190" w:wrap="around" w:vAnchor="text" w:hAnchor="margin" w:x="-3839" w:y="-7"/>
        <w:shd w:val="clear" w:color="auto" w:fill="auto"/>
        <w:spacing w:after="0" w:line="190" w:lineRule="exact"/>
        <w:ind w:firstLine="0"/>
      </w:pPr>
      <w:r>
        <w:t>4 - стол приемщика;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type w:val="continuous"/>
          <w:pgSz w:w="11905" w:h="16837"/>
          <w:pgMar w:top="619" w:right="848" w:bottom="709" w:left="4678" w:header="0" w:footer="3" w:gutter="0"/>
          <w:cols w:space="720"/>
          <w:noEndnote/>
          <w:docGrid w:linePitch="360"/>
        </w:sectPr>
      </w:pPr>
      <w:r>
        <w:t>8 - стеллаж приемщика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7" type="#_x0000_t75" style="width:410.8pt;height:93.2pt">
            <v:imagedata r:id="rId56" r:href="rId57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772" w:after="0" w:line="190" w:lineRule="exact"/>
        <w:ind w:left="140" w:firstLine="0"/>
        <w:sectPr w:rsidR="000324A6" w:rsidSect="00390C9B">
          <w:pgSz w:w="11905" w:h="16837"/>
          <w:pgMar w:top="941" w:right="848" w:bottom="709" w:left="699" w:header="0" w:footer="3" w:gutter="0"/>
          <w:cols w:space="720"/>
          <w:noEndnote/>
          <w:docGrid w:linePitch="360"/>
        </w:sectPr>
      </w:pPr>
      <w:r>
        <w:t>Швейная мастерская</w:t>
      </w:r>
    </w:p>
    <w:p w:rsidR="000324A6" w:rsidRDefault="000324A6">
      <w:pPr>
        <w:framePr w:w="11899" w:h="63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261"/>
        <w:framePr w:h="164" w:wrap="around" w:vAnchor="text" w:hAnchor="margin" w:x="-1295" w:y="1"/>
        <w:shd w:val="clear" w:color="auto" w:fill="auto"/>
        <w:spacing w:line="150" w:lineRule="exact"/>
      </w:pPr>
      <w:r>
        <w:t>1500</w:t>
      </w:r>
    </w:p>
    <w:p w:rsidR="000324A6" w:rsidRDefault="00390C9B">
      <w:pPr>
        <w:pStyle w:val="51"/>
        <w:framePr w:h="200" w:wrap="around" w:vAnchor="text" w:hAnchor="margin" w:x="-340" w:y="1"/>
        <w:shd w:val="clear" w:color="auto" w:fill="auto"/>
        <w:spacing w:after="0" w:line="160" w:lineRule="exact"/>
      </w:pPr>
      <w:r>
        <w:t>Ш</w:t>
      </w:r>
    </w:p>
    <w:p w:rsidR="000324A6" w:rsidRDefault="00390C9B">
      <w:pPr>
        <w:pStyle w:val="261"/>
        <w:framePr w:h="150" w:wrap="around" w:vAnchor="text" w:hAnchor="margin" w:x="-2183" w:y="15"/>
        <w:shd w:val="clear" w:color="auto" w:fill="auto"/>
        <w:spacing w:line="150" w:lineRule="exact"/>
      </w:pPr>
      <w:r>
        <w:rPr>
          <w:lang w:val="en-US"/>
        </w:rPr>
        <w:t>4Q0</w:t>
      </w:r>
    </w:p>
    <w:p w:rsidR="000324A6" w:rsidRDefault="00390C9B">
      <w:pPr>
        <w:pStyle w:val="271"/>
        <w:framePr w:h="160" w:wrap="around" w:vAnchor="text" w:hAnchor="margin" w:x="-4415" w:y="27"/>
        <w:shd w:val="clear" w:color="auto" w:fill="auto"/>
        <w:spacing w:line="160" w:lineRule="exact"/>
      </w:pPr>
      <w:r>
        <w:rPr>
          <w:rStyle w:val="272"/>
        </w:rPr>
        <w:t>200.</w:t>
      </w:r>
    </w:p>
    <w:p w:rsidR="000324A6" w:rsidRDefault="00390C9B">
      <w:pPr>
        <w:pStyle w:val="261"/>
        <w:framePr w:h="150" w:wrap="around" w:vAnchor="text" w:hAnchor="margin" w:x="-3287" w:y="30"/>
        <w:shd w:val="clear" w:color="auto" w:fill="auto"/>
        <w:spacing w:line="150" w:lineRule="exact"/>
      </w:pPr>
      <w:r>
        <w:t>2300</w:t>
      </w:r>
    </w:p>
    <w:p w:rsidR="000324A6" w:rsidRDefault="00390C9B">
      <w:pPr>
        <w:pStyle w:val="35"/>
        <w:shd w:val="clear" w:color="auto" w:fill="auto"/>
        <w:tabs>
          <w:tab w:val="left" w:leader="underscore" w:pos="437"/>
          <w:tab w:val="left" w:leader="underscore" w:pos="1128"/>
        </w:tabs>
        <w:spacing w:after="0" w:line="190" w:lineRule="exact"/>
        <w:ind w:firstLine="0"/>
        <w:sectPr w:rsidR="000324A6" w:rsidSect="00390C9B">
          <w:type w:val="continuous"/>
          <w:pgSz w:w="11905" w:h="16837"/>
          <w:pgMar w:top="941" w:right="848" w:bottom="709" w:left="6219" w:header="0" w:footer="3" w:gutter="0"/>
          <w:cols w:space="720"/>
          <w:noEndnote/>
          <w:docGrid w:linePitch="360"/>
        </w:sectPr>
      </w:pPr>
      <w:r>
        <w:t>&lt;</w:t>
      </w:r>
      <w:r>
        <w:tab/>
        <w:t>ЩО</w:t>
      </w:r>
      <w:r>
        <w:tab/>
        <w:t>ц</w:t>
      </w:r>
    </w:p>
    <w:p w:rsidR="000324A6" w:rsidRDefault="000324A6">
      <w:pPr>
        <w:framePr w:w="11899" w:h="585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framePr w:w="3677" w:h="2918" w:wrap="around" w:vAnchor="text" w:hAnchor="margin" w:x="2752" w:y="30"/>
        <w:jc w:val="center"/>
        <w:rPr>
          <w:sz w:val="0"/>
          <w:szCs w:val="0"/>
        </w:rPr>
      </w:pPr>
      <w:r>
        <w:pict>
          <v:shape id="_x0000_i1048" type="#_x0000_t75" style="width:182.1pt;height:2in">
            <v:imagedata r:id="rId58" r:href="rId59"/>
          </v:shape>
        </w:pict>
      </w:r>
    </w:p>
    <w:p w:rsidR="000324A6" w:rsidRDefault="00390C9B">
      <w:pPr>
        <w:framePr w:w="710" w:h="662" w:wrap="notBeside" w:vAnchor="text" w:hAnchor="margin" w:x="851" w:y="481"/>
        <w:jc w:val="center"/>
        <w:rPr>
          <w:sz w:val="0"/>
          <w:szCs w:val="0"/>
        </w:rPr>
      </w:pPr>
      <w:r>
        <w:pict>
          <v:shape id="_x0000_i1049" type="#_x0000_t75" style="width:38.1pt;height:33.9pt">
            <v:imagedata r:id="rId60" r:href="rId61"/>
          </v:shape>
        </w:pict>
      </w:r>
    </w:p>
    <w:p w:rsidR="000324A6" w:rsidRDefault="00390C9B">
      <w:pPr>
        <w:framePr w:w="806" w:h="643" w:wrap="notBeside" w:vAnchor="text" w:hAnchor="margin" w:x="-42" w:y="500"/>
        <w:jc w:val="center"/>
        <w:rPr>
          <w:sz w:val="0"/>
          <w:szCs w:val="0"/>
        </w:rPr>
      </w:pPr>
      <w:r>
        <w:pict>
          <v:shape id="_x0000_i1050" type="#_x0000_t75" style="width:38.1pt;height:33.9pt">
            <v:imagedata r:id="rId62" r:href="rId63"/>
          </v:shape>
        </w:pict>
      </w:r>
    </w:p>
    <w:p w:rsidR="000324A6" w:rsidRDefault="00390C9B">
      <w:pPr>
        <w:pStyle w:val="35"/>
        <w:framePr w:h="190" w:wrap="notBeside" w:vAnchor="text" w:hAnchor="margin" w:x="-805" w:y="1390"/>
        <w:shd w:val="clear" w:color="auto" w:fill="auto"/>
        <w:spacing w:after="0" w:line="190" w:lineRule="exact"/>
        <w:ind w:firstLine="0"/>
      </w:pPr>
      <w:r>
        <w:t>еч</w:t>
      </w:r>
    </w:p>
    <w:p w:rsidR="000324A6" w:rsidRDefault="00390C9B">
      <w:pPr>
        <w:pStyle w:val="46"/>
        <w:keepNext/>
        <w:keepLines/>
        <w:shd w:val="clear" w:color="auto" w:fill="auto"/>
        <w:spacing w:after="0" w:line="530" w:lineRule="exact"/>
        <w:ind w:left="2080"/>
      </w:pPr>
      <w:bookmarkStart w:id="23" w:name="bookmark23"/>
      <w:r>
        <w:t>С</w:t>
      </w:r>
      <w:bookmarkEnd w:id="23"/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1" type="#_x0000_t75" style="width:46.6pt;height:42.35pt">
            <v:imagedata r:id="rId64" r:href="rId65"/>
          </v:shape>
        </w:pict>
      </w:r>
    </w:p>
    <w:p w:rsidR="000324A6" w:rsidRDefault="000324A6">
      <w:pPr>
        <w:rPr>
          <w:sz w:val="2"/>
          <w:szCs w:val="2"/>
        </w:rPr>
        <w:sectPr w:rsidR="000324A6" w:rsidSect="00390C9B">
          <w:type w:val="continuous"/>
          <w:pgSz w:w="11905" w:h="16837"/>
          <w:pgMar w:top="941" w:right="848" w:bottom="709" w:left="2292" w:header="0" w:footer="3" w:gutter="0"/>
          <w:cols w:space="720"/>
          <w:noEndnote/>
          <w:docGrid w:linePitch="360"/>
        </w:sectPr>
      </w:pPr>
    </w:p>
    <w:p w:rsidR="000324A6" w:rsidRDefault="000324A6">
      <w:pPr>
        <w:framePr w:w="11899" w:h="511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1"/>
        <w:shd w:val="clear" w:color="auto" w:fill="auto"/>
        <w:spacing w:before="0" w:after="0" w:line="310" w:lineRule="exact"/>
        <w:sectPr w:rsidR="000324A6" w:rsidSect="00390C9B">
          <w:type w:val="continuous"/>
          <w:pgSz w:w="11905" w:h="16837"/>
          <w:pgMar w:top="941" w:right="848" w:bottom="709" w:left="6229" w:header="0" w:footer="3" w:gutter="0"/>
          <w:cols w:space="720"/>
          <w:noEndnote/>
          <w:docGrid w:linePitch="360"/>
        </w:sectPr>
      </w:pPr>
      <w:r>
        <w:rPr>
          <w:lang w:val="en-US"/>
        </w:rPr>
        <w:t>tx</w:t>
      </w:r>
    </w:p>
    <w:p w:rsidR="000324A6" w:rsidRDefault="000324A6">
      <w:pPr>
        <w:framePr w:w="11899" w:h="45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1"/>
        <w:shd w:val="clear" w:color="auto" w:fill="auto"/>
        <w:spacing w:before="0" w:after="0" w:line="310" w:lineRule="exact"/>
        <w:sectPr w:rsidR="000324A6" w:rsidSect="00390C9B">
          <w:type w:val="continuous"/>
          <w:pgSz w:w="11905" w:h="16837"/>
          <w:pgMar w:top="941" w:right="848" w:bottom="709" w:left="7851" w:header="0" w:footer="3" w:gutter="0"/>
          <w:cols w:space="720"/>
          <w:noEndnote/>
          <w:docGrid w:linePitch="360"/>
        </w:sectPr>
      </w:pPr>
      <w:r>
        <w:rPr>
          <w:lang w:val="en-US"/>
        </w:rPr>
        <w:t>I</w:t>
      </w:r>
    </w:p>
    <w:p w:rsidR="000324A6" w:rsidRDefault="000324A6">
      <w:pPr>
        <w:framePr w:w="11899" w:h="343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1"/>
        <w:framePr w:h="326" w:wrap="around" w:hAnchor="margin" w:x="6902" w:y="8905"/>
        <w:shd w:val="clear" w:color="auto" w:fill="auto"/>
        <w:spacing w:before="0" w:after="0" w:line="310" w:lineRule="exact"/>
        <w:ind w:left="100"/>
      </w:pPr>
      <w:r>
        <w:t>1</w:t>
      </w:r>
    </w:p>
    <w:p w:rsidR="000324A6" w:rsidRDefault="00390C9B">
      <w:pPr>
        <w:pStyle w:val="35"/>
        <w:shd w:val="clear" w:color="auto" w:fill="auto"/>
        <w:spacing w:after="0" w:line="190" w:lineRule="exact"/>
        <w:ind w:left="640" w:firstLine="0"/>
      </w:pPr>
      <w:r>
        <w:t>к</w:t>
      </w:r>
    </w:p>
    <w:p w:rsidR="000324A6" w:rsidRDefault="00390C9B">
      <w:pPr>
        <w:pStyle w:val="35"/>
        <w:framePr w:h="195" w:wrap="around" w:vAnchor="text" w:hAnchor="margin" w:x="4151" w:y="1251"/>
        <w:shd w:val="clear" w:color="auto" w:fill="auto"/>
        <w:spacing w:after="0" w:line="190" w:lineRule="exact"/>
        <w:ind w:left="100" w:firstLine="0"/>
      </w:pPr>
      <w:r>
        <w:t>6 - умывальник;</w:t>
      </w:r>
    </w:p>
    <w:p w:rsidR="000324A6" w:rsidRDefault="00390C9B">
      <w:pPr>
        <w:pStyle w:val="281"/>
        <w:shd w:val="clear" w:color="auto" w:fill="auto"/>
        <w:tabs>
          <w:tab w:val="left" w:leader="underscore" w:pos="761"/>
        </w:tabs>
        <w:spacing w:after="1028" w:line="220" w:lineRule="exact"/>
        <w:ind w:left="180"/>
      </w:pPr>
      <w:r>
        <w:t>±</w:t>
      </w:r>
      <w:r>
        <w:tab/>
      </w:r>
      <w:r>
        <w:rPr>
          <w:rStyle w:val="288pt"/>
        </w:rPr>
        <w:t>X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type w:val="continuous"/>
          <w:pgSz w:w="11905" w:h="16837"/>
          <w:pgMar w:top="941" w:right="848" w:bottom="709" w:left="853" w:header="0" w:footer="3" w:gutter="0"/>
          <w:cols w:space="720"/>
          <w:noEndnote/>
          <w:docGrid w:linePitch="360"/>
        </w:sectPr>
      </w:pPr>
      <w:r>
        <w:t>1 - швейная машина;</w:t>
      </w:r>
    </w:p>
    <w:p w:rsidR="000324A6" w:rsidRDefault="000324A6">
      <w:pPr>
        <w:framePr w:w="11899" w:h="554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framePr w:h="190" w:vSpace="544" w:wrap="around" w:vAnchor="text" w:hAnchor="margin" w:x="4171" w:y="732"/>
        <w:shd w:val="clear" w:color="auto" w:fill="auto"/>
        <w:spacing w:after="0" w:line="190" w:lineRule="exact"/>
        <w:ind w:left="100" w:firstLine="0"/>
      </w:pPr>
      <w:r>
        <w:t>8 - стол мастера;</w:t>
      </w:r>
    </w:p>
    <w:p w:rsidR="000324A6" w:rsidRDefault="00390C9B">
      <w:pPr>
        <w:pStyle w:val="35"/>
        <w:shd w:val="clear" w:color="auto" w:fill="auto"/>
        <w:tabs>
          <w:tab w:val="left" w:pos="4262"/>
        </w:tabs>
        <w:spacing w:after="494" w:line="190" w:lineRule="exact"/>
        <w:ind w:firstLine="0"/>
      </w:pPr>
      <w:r>
        <w:t>2 - табурет с регулируемым сиденьем;</w:t>
      </w:r>
      <w:r>
        <w:tab/>
        <w:t>7 - стол раскроечный;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type w:val="continuous"/>
          <w:pgSz w:w="11905" w:h="16837"/>
          <w:pgMar w:top="941" w:right="848" w:bottom="709" w:left="833" w:header="0" w:footer="3" w:gutter="0"/>
          <w:cols w:space="720"/>
          <w:noEndnote/>
          <w:docGrid w:linePitch="360"/>
        </w:sectPr>
      </w:pPr>
      <w:r>
        <w:t>3 - рабочее место инвалида;</w:t>
      </w:r>
    </w:p>
    <w:p w:rsidR="000324A6" w:rsidRDefault="000324A6">
      <w:pPr>
        <w:framePr w:w="11899" w:h="554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framePr w:h="190" w:wrap="around" w:vAnchor="text" w:hAnchor="margin" w:x="-4261" w:y="-7"/>
        <w:shd w:val="clear" w:color="auto" w:fill="auto"/>
        <w:spacing w:after="0" w:line="190" w:lineRule="exact"/>
        <w:ind w:firstLine="0"/>
      </w:pPr>
      <w:r>
        <w:t>4 - гладильный стол;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type w:val="continuous"/>
          <w:pgSz w:w="11905" w:h="16837"/>
          <w:pgMar w:top="941" w:right="848" w:bottom="709" w:left="5100" w:header="0" w:footer="3" w:gutter="0"/>
          <w:cols w:space="720"/>
          <w:noEndnote/>
          <w:docGrid w:linePitch="360"/>
        </w:sectPr>
      </w:pPr>
      <w:r>
        <w:t>9 - сборочно-сметочный стол</w:t>
      </w:r>
    </w:p>
    <w:p w:rsidR="000324A6" w:rsidRDefault="000324A6">
      <w:pPr>
        <w:framePr w:w="11899" w:h="554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type w:val="continuous"/>
          <w:pgSz w:w="11905" w:h="16837"/>
          <w:pgMar w:top="941" w:right="848" w:bottom="709" w:left="838" w:header="0" w:footer="3" w:gutter="0"/>
          <w:cols w:space="720"/>
          <w:noEndnote/>
          <w:docGrid w:linePitch="360"/>
        </w:sectPr>
      </w:pPr>
      <w:r>
        <w:t>5 - гладильный пресс;</w:t>
      </w:r>
    </w:p>
    <w:p w:rsidR="000324A6" w:rsidRDefault="00390C9B">
      <w:pPr>
        <w:framePr w:w="1037" w:h="1066" w:wrap="around" w:hAnchor="margin" w:x="-1401" w:y="2"/>
        <w:jc w:val="center"/>
        <w:rPr>
          <w:sz w:val="0"/>
          <w:szCs w:val="0"/>
        </w:rPr>
      </w:pPr>
      <w:r>
        <w:pict>
          <v:shape id="_x0000_i1052" type="#_x0000_t75" style="width:50.8pt;height:55.05pt">
            <v:imagedata r:id="rId66" r:href="rId67"/>
          </v:shape>
        </w:pict>
      </w:r>
    </w:p>
    <w:p w:rsidR="000324A6" w:rsidRDefault="00390C9B">
      <w:pPr>
        <w:pStyle w:val="291"/>
        <w:framePr w:h="178" w:wrap="around" w:vAnchor="text" w:hAnchor="margin" w:x="5572" w:y="1"/>
        <w:shd w:val="clear" w:color="auto" w:fill="auto"/>
        <w:spacing w:line="170" w:lineRule="exact"/>
        <w:ind w:left="100"/>
      </w:pPr>
      <w:r>
        <w:t>11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footerReference w:type="default" r:id="rId68"/>
          <w:pgSz w:w="11905" w:h="16837"/>
          <w:pgMar w:top="1056" w:right="848" w:bottom="709" w:left="2250" w:header="0" w:footer="3" w:gutter="0"/>
          <w:cols w:space="720"/>
          <w:noEndnote/>
          <w:docGrid w:linePitch="360"/>
        </w:sectPr>
      </w:pPr>
      <w:r>
        <w:t>Пример планировки помещения</w:t>
      </w:r>
    </w:p>
    <w:p w:rsidR="000324A6" w:rsidRDefault="000324A6">
      <w:pPr>
        <w:framePr w:w="11899" w:h="196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shd w:val="clear" w:color="auto" w:fill="auto"/>
        <w:spacing w:after="682" w:line="190" w:lineRule="exact"/>
        <w:ind w:left="20" w:firstLine="0"/>
      </w:pPr>
      <w:r>
        <w:t>Картонажный участок, приспособленный д</w:t>
      </w:r>
      <w:r>
        <w:t>ля труда инвалидов в тарном цехе завода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01"/>
        <w:gridCol w:w="1315"/>
        <w:gridCol w:w="1181"/>
        <w:gridCol w:w="1128"/>
        <w:gridCol w:w="1162"/>
        <w:gridCol w:w="1382"/>
      </w:tblGrid>
      <w:tr w:rsidR="000324A6">
        <w:tblPrEx>
          <w:tblCellMar>
            <w:top w:w="0" w:type="dxa"/>
            <w:bottom w:w="0" w:type="dxa"/>
          </w:tblCellMar>
        </w:tblPrEx>
        <w:trPr>
          <w:trHeight w:val="42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0324A6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12"/>
              <w:framePr w:wrap="notBeside" w:vAnchor="text" w:hAnchor="text" w:xAlign="center" w:y="1"/>
              <w:shd w:val="clear" w:color="auto" w:fill="auto"/>
              <w:tabs>
                <w:tab w:val="left" w:leader="hyphen" w:pos="1212"/>
              </w:tabs>
              <w:spacing w:line="240" w:lineRule="auto"/>
              <w:ind w:left="60"/>
            </w:pPr>
            <w:r>
              <w:t>*</w:t>
            </w:r>
            <w:r>
              <w:tab/>
            </w:r>
            <w:r>
              <w:rPr>
                <w:rStyle w:val="318pt"/>
              </w:rPr>
              <w:t>р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22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•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51"/>
              <w:framePr w:wrap="notBeside" w:vAnchor="text" w:hAnchor="text" w:xAlign="center" w:y="1"/>
              <w:shd w:val="clear" w:color="auto" w:fill="auto"/>
              <w:tabs>
                <w:tab w:val="left" w:leader="hyphen" w:pos="999"/>
                <w:tab w:val="left" w:leader="hyphen" w:pos="2194"/>
              </w:tabs>
              <w:spacing w:after="0" w:line="240" w:lineRule="auto"/>
              <w:ind w:left="20"/>
            </w:pPr>
            <w:r>
              <w:t>с</w:t>
            </w:r>
            <w:r>
              <w:rPr>
                <w:rStyle w:val="510pt"/>
              </w:rPr>
              <w:tab/>
            </w:r>
            <w:r>
              <w:t>л в</w:t>
            </w:r>
            <w:r>
              <w:rPr>
                <w:rStyle w:val="510pt"/>
              </w:rPr>
              <w:tab/>
            </w:r>
            <w: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51"/>
              <w:framePr w:wrap="notBeside" w:vAnchor="text" w:hAnchor="text" w:xAlign="center" w:y="1"/>
              <w:shd w:val="clear" w:color="auto" w:fill="auto"/>
              <w:tabs>
                <w:tab w:val="left" w:leader="hyphen" w:pos="1158"/>
              </w:tabs>
              <w:spacing w:after="0" w:line="240" w:lineRule="auto"/>
              <w:ind w:left="20"/>
            </w:pPr>
            <w:r>
              <w:t>Л</w:t>
            </w:r>
            <w:r>
              <w:tab/>
              <w:t>Р&gt;</w:t>
            </w:r>
          </w:p>
        </w:tc>
      </w:tr>
      <w:tr w:rsidR="000324A6">
        <w:tblPrEx>
          <w:tblCellMar>
            <w:top w:w="0" w:type="dxa"/>
            <w:bottom w:w="0" w:type="dxa"/>
          </w:tblCellMar>
        </w:tblPrEx>
        <w:trPr>
          <w:trHeight w:val="60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20"/>
            </w:pPr>
            <w:r>
              <w:t>I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02"/>
              <w:framePr w:wrap="notBeside" w:vAnchor="text" w:hAnchor="text" w:xAlign="center" w:y="1"/>
              <w:shd w:val="clear" w:color="auto" w:fill="auto"/>
              <w:spacing w:line="240" w:lineRule="auto"/>
              <w:ind w:left="640"/>
            </w:pPr>
            <w:r>
              <w:t>•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51"/>
              <w:framePr w:wrap="notBeside" w:vAnchor="text" w:hAnchor="text" w:xAlign="center" w:y="1"/>
              <w:shd w:val="clear" w:color="auto" w:fill="auto"/>
              <w:spacing w:after="0" w:line="240" w:lineRule="auto"/>
              <w:ind w:left="540"/>
            </w:pPr>
            <w:r>
              <w:t>1 I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51"/>
              <w:framePr w:wrap="notBeside" w:vAnchor="text" w:hAnchor="text" w:xAlign="center" w:y="1"/>
              <w:shd w:val="clear" w:color="auto" w:fill="auto"/>
              <w:spacing w:after="0" w:line="240" w:lineRule="auto"/>
              <w:ind w:left="520"/>
            </w:pPr>
            <w: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32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</w:pPr>
            <w: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4A6" w:rsidRDefault="00390C9B">
            <w:pPr>
              <w:pStyle w:val="342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</w:pPr>
            <w:r>
              <w:t>■</w:t>
            </w:r>
          </w:p>
        </w:tc>
      </w:tr>
    </w:tbl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270" w:after="671" w:line="190" w:lineRule="exact"/>
        <w:ind w:left="7140" w:firstLine="0"/>
      </w:pPr>
      <w:r>
        <w:rPr>
          <w:lang w:val="en-US"/>
        </w:rPr>
        <w:t>S</w:t>
      </w:r>
    </w:p>
    <w:p w:rsidR="000324A6" w:rsidRDefault="00390C9B">
      <w:pPr>
        <w:pStyle w:val="351"/>
        <w:shd w:val="clear" w:color="auto" w:fill="auto"/>
        <w:spacing w:before="0" w:line="230" w:lineRule="exact"/>
        <w:ind w:left="20"/>
        <w:sectPr w:rsidR="000324A6" w:rsidSect="00390C9B">
          <w:type w:val="continuous"/>
          <w:pgSz w:w="11905" w:h="16837"/>
          <w:pgMar w:top="1056" w:right="848" w:bottom="709" w:left="843" w:header="0" w:footer="3" w:gutter="0"/>
          <w:cols w:space="720"/>
          <w:noEndnote/>
          <w:docGrid w:linePitch="360"/>
        </w:sectPr>
      </w:pPr>
      <w:r>
        <w:t>§</w:t>
      </w:r>
    </w:p>
    <w:p w:rsidR="000324A6" w:rsidRDefault="000324A6">
      <w:pPr>
        <w:framePr w:w="11899" w:h="263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1"/>
        <w:framePr w:h="345" w:wrap="around" w:vAnchor="text" w:hAnchor="margin" w:x="3700" w:y="107"/>
        <w:shd w:val="clear" w:color="auto" w:fill="auto"/>
        <w:spacing w:before="0" w:after="0" w:line="310" w:lineRule="exact"/>
        <w:ind w:left="100"/>
      </w:pPr>
      <w:r>
        <w:t>Ф</w:t>
      </w:r>
    </w:p>
    <w:p w:rsidR="000324A6" w:rsidRDefault="00390C9B">
      <w:pPr>
        <w:pStyle w:val="361"/>
        <w:framePr w:h="304" w:wrap="around" w:vAnchor="text" w:hAnchor="margin" w:x="4924" w:y="121"/>
        <w:shd w:val="clear" w:color="auto" w:fill="auto"/>
        <w:spacing w:line="250" w:lineRule="exact"/>
        <w:ind w:left="100"/>
      </w:pPr>
      <w:r>
        <w:t>CD</w:t>
      </w:r>
    </w:p>
    <w:p w:rsidR="000324A6" w:rsidRDefault="00390C9B">
      <w:pPr>
        <w:pStyle w:val="31"/>
        <w:shd w:val="clear" w:color="auto" w:fill="auto"/>
        <w:spacing w:before="0" w:after="0" w:line="310" w:lineRule="exact"/>
        <w:sectPr w:rsidR="000324A6" w:rsidSect="00390C9B">
          <w:type w:val="continuous"/>
          <w:pgSz w:w="11905" w:h="16837"/>
          <w:pgMar w:top="1056" w:right="848" w:bottom="709" w:left="1889" w:header="0" w:footer="3" w:gutter="0"/>
          <w:cols w:space="720"/>
          <w:noEndnote/>
          <w:docGrid w:linePitch="360"/>
        </w:sectPr>
      </w:pPr>
      <w:r>
        <w:rPr>
          <w:lang w:val="en-US"/>
        </w:rPr>
        <w:t xml:space="preserve">*m </w:t>
      </w:r>
      <w:r>
        <w:rPr>
          <w:rStyle w:val="39"/>
        </w:rPr>
        <w:t>mf</w:t>
      </w:r>
    </w:p>
    <w:p w:rsidR="000324A6" w:rsidRDefault="000324A6">
      <w:pPr>
        <w:framePr w:w="11899" w:h="189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71"/>
        <w:shd w:val="clear" w:color="auto" w:fill="auto"/>
        <w:spacing w:line="220" w:lineRule="exact"/>
        <w:sectPr w:rsidR="000324A6" w:rsidSect="00390C9B">
          <w:type w:val="continuous"/>
          <w:pgSz w:w="11905" w:h="16837"/>
          <w:pgMar w:top="1056" w:right="848" w:bottom="709" w:left="872" w:header="0" w:footer="3" w:gutter="0"/>
          <w:cols w:space="720"/>
          <w:noEndnote/>
          <w:docGrid w:linePitch="360"/>
        </w:sectPr>
      </w:pPr>
      <w:bookmarkStart w:id="24" w:name="bookmark24"/>
      <w:r>
        <w:rPr>
          <w:lang w:val="en-US"/>
        </w:rPr>
        <w:t>S</w:t>
      </w:r>
      <w:bookmarkEnd w:id="24"/>
    </w:p>
    <w:p w:rsidR="000324A6" w:rsidRDefault="000324A6">
      <w:pPr>
        <w:framePr w:w="11899" w:h="862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framePr w:w="3072" w:h="2093" w:hSpace="102" w:wrap="around" w:hAnchor="margin" w:x="2219" w:y="6779"/>
        <w:jc w:val="center"/>
        <w:rPr>
          <w:sz w:val="0"/>
          <w:szCs w:val="0"/>
        </w:rPr>
      </w:pPr>
      <w:r>
        <w:pict>
          <v:shape id="_x0000_i1053" type="#_x0000_t75" style="width:152.45pt;height:105.9pt">
            <v:imagedata r:id="rId69" r:href="rId70"/>
          </v:shape>
        </w:pict>
      </w:r>
    </w:p>
    <w:p w:rsidR="000324A6" w:rsidRDefault="00390C9B">
      <w:pPr>
        <w:pStyle w:val="103"/>
        <w:framePr w:h="240" w:wrap="notBeside" w:hAnchor="margin" w:x="-1021" w:y="7613"/>
        <w:shd w:val="clear" w:color="auto" w:fill="auto"/>
        <w:spacing w:line="240" w:lineRule="exact"/>
      </w:pPr>
      <w:r>
        <w:rPr>
          <w:lang w:val="en-US"/>
        </w:rPr>
        <w:t>g</w: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1"/>
        <w:shd w:val="clear" w:color="auto" w:fill="auto"/>
        <w:spacing w:before="0" w:after="0" w:line="920" w:lineRule="exact"/>
        <w:sectPr w:rsidR="000324A6" w:rsidSect="00390C9B">
          <w:type w:val="continuous"/>
          <w:pgSz w:w="11905" w:h="16837"/>
          <w:pgMar w:top="1056" w:right="848" w:bottom="709" w:left="1923" w:header="0" w:footer="3" w:gutter="0"/>
          <w:cols w:space="720"/>
          <w:noEndnote/>
          <w:docGrid w:linePitch="360"/>
        </w:sectPr>
      </w:pPr>
      <w:r>
        <w:rPr>
          <w:rStyle w:val="346pt"/>
          <w:b/>
          <w:bCs/>
          <w:sz w:val="43"/>
          <w:szCs w:val="43"/>
        </w:rPr>
        <w:t>Р</w:t>
      </w:r>
      <w:r>
        <w:t>дж</w:t>
      </w:r>
    </w:p>
    <w:p w:rsidR="000324A6" w:rsidRDefault="000324A6">
      <w:pPr>
        <w:framePr w:w="11899" w:h="82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81"/>
        <w:framePr w:h="158" w:wrap="around" w:vAnchor="text" w:hAnchor="margin" w:x="-5495" w:y="68"/>
        <w:shd w:val="clear" w:color="auto" w:fill="auto"/>
        <w:spacing w:line="120" w:lineRule="exact"/>
      </w:pPr>
      <w:r>
        <w:t>-</w:t>
      </w:r>
    </w:p>
    <w:p w:rsidR="000324A6" w:rsidRDefault="00390C9B">
      <w:pPr>
        <w:pStyle w:val="31"/>
        <w:shd w:val="clear" w:color="auto" w:fill="auto"/>
        <w:spacing w:before="0" w:after="0" w:line="310" w:lineRule="exact"/>
        <w:ind w:left="1060"/>
      </w:pPr>
      <w:r>
        <w:t>а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4" type="#_x0000_t75" style="width:25.4pt;height:25.4pt">
            <v:imagedata r:id="rId71" r:href="rId72"/>
          </v:shape>
        </w:pict>
      </w:r>
    </w:p>
    <w:p w:rsidR="000324A6" w:rsidRDefault="000324A6">
      <w:pPr>
        <w:rPr>
          <w:sz w:val="2"/>
          <w:szCs w:val="2"/>
        </w:rPr>
        <w:sectPr w:rsidR="000324A6" w:rsidSect="00390C9B">
          <w:type w:val="continuous"/>
          <w:pgSz w:w="11905" w:h="16837"/>
          <w:pgMar w:top="1056" w:right="848" w:bottom="709" w:left="6949" w:header="0" w:footer="3" w:gutter="0"/>
          <w:cols w:space="720"/>
          <w:noEndnote/>
          <w:docGrid w:linePitch="360"/>
        </w:sectPr>
      </w:pPr>
    </w:p>
    <w:p w:rsidR="000324A6" w:rsidRDefault="000324A6">
      <w:pPr>
        <w:framePr w:w="11899" w:h="400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73"/>
        <w:keepNext/>
        <w:keepLines/>
        <w:shd w:val="clear" w:color="auto" w:fill="auto"/>
        <w:spacing w:line="250" w:lineRule="exact"/>
        <w:sectPr w:rsidR="000324A6" w:rsidSect="00390C9B">
          <w:type w:val="continuous"/>
          <w:pgSz w:w="11905" w:h="16837"/>
          <w:pgMar w:top="1056" w:right="848" w:bottom="709" w:left="4496" w:header="0" w:footer="3" w:gutter="0"/>
          <w:cols w:space="720"/>
          <w:noEndnote/>
          <w:docGrid w:linePitch="360"/>
        </w:sectPr>
      </w:pPr>
      <w:bookmarkStart w:id="25" w:name="bookmark25"/>
      <w:r>
        <w:t>CD</w:t>
      </w:r>
      <w:bookmarkEnd w:id="25"/>
    </w:p>
    <w:p w:rsidR="000324A6" w:rsidRDefault="000324A6">
      <w:pPr>
        <w:framePr w:w="11899" w:h="451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2d"/>
        <w:keepNext/>
        <w:keepLines/>
        <w:shd w:val="clear" w:color="auto" w:fill="auto"/>
        <w:spacing w:after="0" w:line="1240" w:lineRule="exact"/>
      </w:pPr>
      <w:bookmarkStart w:id="26" w:name="bookmark26"/>
      <w:r>
        <w:t>адз</w:t>
      </w:r>
      <w:bookmarkEnd w:id="26"/>
    </w:p>
    <w:p w:rsidR="000324A6" w:rsidRDefault="00390C9B">
      <w:pPr>
        <w:pStyle w:val="35"/>
        <w:framePr w:h="190" w:wrap="around" w:vAnchor="text" w:hAnchor="margin" w:x="-1127" w:y="41"/>
        <w:shd w:val="clear" w:color="auto" w:fill="auto"/>
        <w:spacing w:after="0" w:line="190" w:lineRule="exact"/>
        <w:ind w:firstLine="0"/>
      </w:pPr>
      <w:r>
        <w:rPr>
          <w:lang w:val="en-US"/>
        </w:rPr>
        <w:t>fffOO</w:t>
      </w:r>
    </w:p>
    <w:p w:rsidR="000324A6" w:rsidRDefault="00390C9B">
      <w:pPr>
        <w:pStyle w:val="921"/>
        <w:keepNext/>
        <w:keepLines/>
        <w:shd w:val="clear" w:color="auto" w:fill="auto"/>
        <w:spacing w:before="0" w:line="160" w:lineRule="exact"/>
        <w:sectPr w:rsidR="000324A6" w:rsidSect="00390C9B">
          <w:type w:val="continuous"/>
          <w:pgSz w:w="11905" w:h="16837"/>
          <w:pgMar w:top="1056" w:right="848" w:bottom="709" w:left="6353" w:header="0" w:footer="3" w:gutter="0"/>
          <w:cols w:space="720"/>
          <w:noEndnote/>
          <w:docGrid w:linePitch="360"/>
        </w:sectPr>
      </w:pPr>
      <w:bookmarkStart w:id="27" w:name="bookmark27"/>
      <w:r>
        <w:rPr>
          <w:lang/>
        </w:rPr>
        <w:t xml:space="preserve">- </w:t>
      </w:r>
      <w:r>
        <w:t xml:space="preserve">loo L </w:t>
      </w:r>
      <w:r>
        <w:rPr>
          <w:lang/>
        </w:rPr>
        <w:t>вое.</w:t>
      </w:r>
      <w:bookmarkEnd w:id="27"/>
    </w:p>
    <w:p w:rsidR="000324A6" w:rsidRDefault="000324A6">
      <w:pPr>
        <w:framePr w:w="11899" w:h="234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91"/>
        <w:shd w:val="clear" w:color="auto" w:fill="auto"/>
        <w:spacing w:line="200" w:lineRule="exact"/>
        <w:sectPr w:rsidR="000324A6" w:rsidSect="00390C9B">
          <w:type w:val="continuous"/>
          <w:pgSz w:w="11905" w:h="16837"/>
          <w:pgMar w:top="1056" w:right="848" w:bottom="709" w:left="4481" w:header="0" w:footer="3" w:gutter="0"/>
          <w:cols w:space="720"/>
          <w:noEndnote/>
          <w:docGrid w:linePitch="360"/>
        </w:sectPr>
      </w:pPr>
      <w:bookmarkStart w:id="28" w:name="bookmark28"/>
      <w:r>
        <w:t>босо</w:t>
      </w:r>
      <w:bookmarkEnd w:id="28"/>
    </w:p>
    <w:p w:rsidR="000324A6" w:rsidRDefault="000324A6">
      <w:pPr>
        <w:framePr w:w="11899" w:h="147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35"/>
        <w:numPr>
          <w:ilvl w:val="1"/>
          <w:numId w:val="21"/>
        </w:numPr>
        <w:shd w:val="clear" w:color="auto" w:fill="auto"/>
        <w:tabs>
          <w:tab w:val="left" w:pos="159"/>
        </w:tabs>
        <w:spacing w:after="0" w:line="744" w:lineRule="exact"/>
        <w:ind w:left="20" w:firstLine="0"/>
      </w:pPr>
      <w:r>
        <w:t>- стол рабочий;</w:t>
      </w:r>
    </w:p>
    <w:p w:rsidR="000324A6" w:rsidRDefault="00390C9B">
      <w:pPr>
        <w:pStyle w:val="35"/>
        <w:numPr>
          <w:ilvl w:val="1"/>
          <w:numId w:val="21"/>
        </w:numPr>
        <w:shd w:val="clear" w:color="auto" w:fill="auto"/>
        <w:tabs>
          <w:tab w:val="left" w:pos="178"/>
        </w:tabs>
        <w:spacing w:after="0" w:line="744" w:lineRule="exact"/>
        <w:ind w:left="20" w:firstLine="0"/>
      </w:pPr>
      <w:r>
        <w:t>- табурет с регулируемым сиденьем;</w:t>
      </w:r>
    </w:p>
    <w:p w:rsidR="000324A6" w:rsidRDefault="00390C9B">
      <w:pPr>
        <w:pStyle w:val="35"/>
        <w:framePr w:w="1629" w:h="2232" w:wrap="around" w:hAnchor="margin" w:x="4252" w:y="12932"/>
        <w:numPr>
          <w:ilvl w:val="0"/>
          <w:numId w:val="22"/>
        </w:numPr>
        <w:shd w:val="clear" w:color="auto" w:fill="auto"/>
        <w:tabs>
          <w:tab w:val="left" w:pos="254"/>
        </w:tabs>
        <w:spacing w:after="0" w:line="744" w:lineRule="exact"/>
        <w:ind w:left="100" w:firstLine="0"/>
      </w:pPr>
      <w:r>
        <w:t>- стол мастера;</w:t>
      </w:r>
    </w:p>
    <w:p w:rsidR="000324A6" w:rsidRDefault="00390C9B">
      <w:pPr>
        <w:pStyle w:val="35"/>
        <w:framePr w:w="1629" w:h="2232" w:wrap="around" w:hAnchor="margin" w:x="4252" w:y="12932"/>
        <w:numPr>
          <w:ilvl w:val="0"/>
          <w:numId w:val="22"/>
        </w:numPr>
        <w:shd w:val="clear" w:color="auto" w:fill="auto"/>
        <w:tabs>
          <w:tab w:val="left" w:pos="254"/>
        </w:tabs>
        <w:spacing w:after="0" w:line="744" w:lineRule="exact"/>
        <w:ind w:left="100" w:firstLine="0"/>
      </w:pPr>
      <w:r>
        <w:t>- стул;</w:t>
      </w:r>
    </w:p>
    <w:p w:rsidR="000324A6" w:rsidRDefault="00390C9B">
      <w:pPr>
        <w:pStyle w:val="35"/>
        <w:framePr w:w="1629" w:h="2232" w:wrap="around" w:hAnchor="margin" w:x="4252" w:y="12932"/>
        <w:numPr>
          <w:ilvl w:val="0"/>
          <w:numId w:val="22"/>
        </w:numPr>
        <w:shd w:val="clear" w:color="auto" w:fill="auto"/>
        <w:tabs>
          <w:tab w:val="left" w:pos="254"/>
        </w:tabs>
        <w:spacing w:after="0" w:line="744" w:lineRule="exact"/>
        <w:ind w:left="100" w:firstLine="0"/>
      </w:pPr>
      <w:r>
        <w:t>- мойка</w:t>
      </w:r>
    </w:p>
    <w:p w:rsidR="000324A6" w:rsidRDefault="00390C9B">
      <w:pPr>
        <w:pStyle w:val="35"/>
        <w:numPr>
          <w:ilvl w:val="1"/>
          <w:numId w:val="21"/>
        </w:numPr>
        <w:shd w:val="clear" w:color="auto" w:fill="auto"/>
        <w:tabs>
          <w:tab w:val="left" w:pos="174"/>
        </w:tabs>
        <w:spacing w:after="0" w:line="744" w:lineRule="exact"/>
        <w:ind w:left="20" w:firstLine="0"/>
        <w:sectPr w:rsidR="000324A6" w:rsidSect="00390C9B">
          <w:type w:val="continuous"/>
          <w:pgSz w:w="11905" w:h="16837"/>
          <w:pgMar w:top="1056" w:right="848" w:bottom="709" w:left="833" w:header="0" w:footer="3" w:gutter="0"/>
          <w:cols w:space="720"/>
          <w:noEndnote/>
          <w:docGrid w:linePitch="360"/>
        </w:sectPr>
      </w:pPr>
      <w:r>
        <w:t>- проволочно-швейный аппарат;</w:t>
      </w:r>
    </w:p>
    <w:p w:rsidR="000324A6" w:rsidRDefault="00390C9B">
      <w:pPr>
        <w:pStyle w:val="35"/>
        <w:shd w:val="clear" w:color="auto" w:fill="auto"/>
        <w:spacing w:after="502" w:line="190" w:lineRule="exact"/>
        <w:ind w:left="140" w:firstLine="0"/>
      </w:pPr>
      <w:r>
        <w:t>4 - клееварка;</w:t>
      </w:r>
    </w:p>
    <w:p w:rsidR="000324A6" w:rsidRDefault="00390C9B">
      <w:pPr>
        <w:pStyle w:val="aa"/>
        <w:framePr w:wrap="notBeside" w:vAnchor="text" w:hAnchor="text" w:xAlign="center" w:y="1"/>
        <w:shd w:val="clear" w:color="auto" w:fill="auto"/>
        <w:spacing w:line="293" w:lineRule="exact"/>
        <w:jc w:val="center"/>
      </w:pPr>
      <w:r>
        <w:t>Рис.12. Трансформируемый рабочий стол для инвалида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5" type="#_x0000_t75" style="width:415.05pt;height:93.2pt">
            <v:imagedata r:id="rId73" r:href="rId74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0324A6">
      <w:pPr>
        <w:spacing w:line="1080" w:lineRule="exact"/>
      </w:pPr>
    </w:p>
    <w:p w:rsidR="000324A6" w:rsidRDefault="00390C9B">
      <w:pPr>
        <w:framePr w:w="7685" w:h="8030" w:wrap="notBeside" w:vAnchor="text" w:hAnchor="text" w:x="543" w:y="1"/>
        <w:rPr>
          <w:sz w:val="0"/>
          <w:szCs w:val="0"/>
        </w:rPr>
      </w:pPr>
      <w:r>
        <w:pict>
          <v:shape id="_x0000_i1056" type="#_x0000_t75" style="width:385.4pt;height:402.35pt">
            <v:imagedata r:id="rId75" r:href="rId76"/>
          </v:shape>
        </w:pict>
      </w:r>
    </w:p>
    <w:p w:rsidR="000324A6" w:rsidRDefault="00390C9B">
      <w:pPr>
        <w:pStyle w:val="38"/>
        <w:framePr w:w="1541" w:h="552" w:wrap="notBeside" w:vAnchor="text" w:hAnchor="text" w:x="1335" w:y="6594"/>
        <w:shd w:val="clear" w:color="auto" w:fill="auto"/>
        <w:spacing w:line="182" w:lineRule="exact"/>
        <w:ind w:right="40"/>
        <w:jc w:val="both"/>
      </w:pPr>
      <w:r>
        <w:t>Подсшзкн для ног с ЙЭМАНЙПЫЫМ углом наклона</w:t>
      </w:r>
    </w:p>
    <w:p w:rsidR="000324A6" w:rsidRDefault="00390C9B">
      <w:pPr>
        <w:pStyle w:val="38"/>
        <w:framePr w:w="1862" w:h="561" w:wrap="notBeside" w:vAnchor="text" w:hAnchor="text" w:x="183" w:y="3590"/>
        <w:shd w:val="clear" w:color="auto" w:fill="auto"/>
        <w:spacing w:line="182" w:lineRule="exact"/>
        <w:jc w:val="both"/>
      </w:pPr>
      <w:r>
        <w:t xml:space="preserve">ДФска стола с изменяем высотой от уроэня пет и </w:t>
      </w:r>
      <w:r>
        <w:rPr>
          <w:rStyle w:val="3a"/>
        </w:rPr>
        <w:t>углом наклона</w:t>
      </w:r>
    </w:p>
    <w:p w:rsidR="000324A6" w:rsidRDefault="00390C9B">
      <w:pPr>
        <w:pStyle w:val="aa"/>
        <w:framePr w:w="6139" w:h="581" w:wrap="notBeside" w:vAnchor="text" w:hAnchor="text" w:y="8934"/>
        <w:shd w:val="clear" w:color="auto" w:fill="auto"/>
        <w:spacing w:line="288" w:lineRule="exact"/>
        <w:jc w:val="both"/>
      </w:pPr>
      <w:r>
        <w:t>Рис.13. Трансформируемое рабочее к</w:t>
      </w:r>
      <w:r>
        <w:t>ресло для инвалида</w:t>
      </w:r>
    </w:p>
    <w:p w:rsidR="000324A6" w:rsidRDefault="000324A6">
      <w:pPr>
        <w:rPr>
          <w:sz w:val="2"/>
          <w:szCs w:val="2"/>
        </w:rPr>
        <w:sectPr w:rsidR="000324A6" w:rsidSect="00390C9B">
          <w:pgSz w:w="11905" w:h="16837"/>
          <w:pgMar w:top="965" w:right="848" w:bottom="709" w:left="689" w:header="0" w:footer="3" w:gutter="0"/>
          <w:cols w:space="720"/>
          <w:noEndnote/>
          <w:docGrid w:linePitch="360"/>
        </w:sectPr>
      </w:pPr>
    </w:p>
    <w:p w:rsidR="000324A6" w:rsidRDefault="00390C9B">
      <w:pPr>
        <w:framePr w:w="7786" w:h="1834" w:wrap="around" w:vAnchor="text" w:hAnchor="margin" w:x="6" w:y="1"/>
        <w:jc w:val="center"/>
        <w:rPr>
          <w:sz w:val="0"/>
          <w:szCs w:val="0"/>
        </w:rPr>
      </w:pPr>
      <w:r>
        <w:pict>
          <v:shape id="_x0000_i1057" type="#_x0000_t75" style="width:389.65pt;height:93.2pt">
            <v:imagedata r:id="rId77" r:href="rId78"/>
          </v:shape>
        </w:pict>
      </w:r>
    </w:p>
    <w:p w:rsidR="000324A6" w:rsidRDefault="00390C9B">
      <w:pPr>
        <w:framePr w:w="7786" w:h="12298" w:wrap="around" w:vAnchor="text" w:hAnchor="margin" w:x="2" w:y="2387"/>
        <w:jc w:val="center"/>
        <w:rPr>
          <w:sz w:val="0"/>
          <w:szCs w:val="0"/>
        </w:rPr>
      </w:pPr>
      <w:r>
        <w:pict>
          <v:shape id="_x0000_i1058" type="#_x0000_t75" style="width:389.65pt;height:614.1pt">
            <v:imagedata r:id="rId79" r:href="rId80"/>
          </v:shape>
        </w:pict>
      </w:r>
    </w:p>
    <w:p w:rsidR="000324A6" w:rsidRDefault="000324A6">
      <w:pPr>
        <w:rPr>
          <w:sz w:val="2"/>
          <w:szCs w:val="2"/>
        </w:rPr>
        <w:sectPr w:rsidR="000324A6" w:rsidSect="00390C9B">
          <w:pgSz w:w="11905" w:h="16837"/>
          <w:pgMar w:top="701" w:right="848" w:bottom="709" w:left="699" w:header="0" w:footer="3" w:gutter="0"/>
          <w:cols w:space="720"/>
          <w:noEndnote/>
          <w:docGrid w:linePitch="360"/>
        </w:sectPr>
      </w:pPr>
    </w:p>
    <w:p w:rsidR="000324A6" w:rsidRDefault="00390C9B">
      <w:pPr>
        <w:pStyle w:val="103"/>
        <w:shd w:val="clear" w:color="auto" w:fill="auto"/>
        <w:spacing w:line="240" w:lineRule="exact"/>
        <w:sectPr w:rsidR="000324A6" w:rsidSect="00390C9B">
          <w:pgSz w:w="11905" w:h="16837"/>
          <w:pgMar w:top="610" w:right="848" w:bottom="709" w:left="689" w:header="0" w:footer="3" w:gutter="0"/>
          <w:cols w:space="720"/>
          <w:noEndnote/>
          <w:docGrid w:linePitch="360"/>
        </w:sectPr>
      </w:pPr>
      <w:r>
        <w:t>Рис.14. Адаптация здания для инвалидов</w:t>
      </w:r>
    </w:p>
    <w:p w:rsidR="000324A6" w:rsidRDefault="00390C9B">
      <w:pPr>
        <w:framePr w:w="8448" w:h="1834" w:wrap="around" w:vAnchor="text" w:hAnchor="margin" w:x="6" w:y="1"/>
        <w:jc w:val="center"/>
        <w:rPr>
          <w:sz w:val="0"/>
          <w:szCs w:val="0"/>
        </w:rPr>
      </w:pPr>
      <w:r>
        <w:pict>
          <v:shape id="_x0000_i1059" type="#_x0000_t75" style="width:423.55pt;height:93.2pt">
            <v:imagedata r:id="rId81" r:href="rId82"/>
          </v:shape>
        </w:pict>
      </w:r>
    </w:p>
    <w:p w:rsidR="000324A6" w:rsidRDefault="00390C9B">
      <w:pPr>
        <w:framePr w:w="8448" w:h="10838" w:wrap="around" w:vAnchor="text" w:hAnchor="margin" w:x="2" w:y="2387"/>
        <w:jc w:val="center"/>
        <w:rPr>
          <w:sz w:val="0"/>
          <w:szCs w:val="0"/>
        </w:rPr>
      </w:pPr>
      <w:r>
        <w:pict>
          <v:shape id="_x0000_i1060" type="#_x0000_t75" style="width:423.55pt;height:542.1pt">
            <v:imagedata r:id="rId83" r:href="rId84"/>
          </v:shape>
        </w:pict>
      </w:r>
    </w:p>
    <w:p w:rsidR="000324A6" w:rsidRDefault="000324A6">
      <w:pPr>
        <w:rPr>
          <w:sz w:val="2"/>
          <w:szCs w:val="2"/>
        </w:rPr>
        <w:sectPr w:rsidR="000324A6" w:rsidSect="00390C9B">
          <w:pgSz w:w="11905" w:h="16837"/>
          <w:pgMar w:top="701" w:right="848" w:bottom="709" w:left="699" w:header="0" w:footer="3" w:gutter="0"/>
          <w:cols w:space="720"/>
          <w:noEndnote/>
          <w:docGrid w:linePitch="360"/>
        </w:sectPr>
      </w:pP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159"/>
        </w:tabs>
        <w:spacing w:after="0" w:line="475" w:lineRule="exact"/>
        <w:ind w:left="20" w:firstLine="0"/>
      </w:pPr>
      <w:r>
        <w:t>- тамбур;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178"/>
        </w:tabs>
        <w:spacing w:after="0" w:line="475" w:lineRule="exact"/>
        <w:ind w:left="20" w:firstLine="0"/>
      </w:pPr>
      <w:r>
        <w:t>- вестибюль;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174"/>
        </w:tabs>
        <w:spacing w:after="0" w:line="475" w:lineRule="exact"/>
        <w:ind w:left="20" w:firstLine="0"/>
      </w:pPr>
      <w:r>
        <w:t>- санузлы;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178"/>
        </w:tabs>
        <w:spacing w:after="0" w:line="475" w:lineRule="exact"/>
        <w:ind w:left="20" w:firstLine="0"/>
      </w:pPr>
      <w:r>
        <w:t>- комната приема пищи;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174"/>
        </w:tabs>
        <w:spacing w:after="0" w:line="475" w:lineRule="exact"/>
        <w:ind w:left="20" w:firstLine="0"/>
      </w:pPr>
      <w:r>
        <w:t>- женский гардероб уличной и спецодежды;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174"/>
        </w:tabs>
        <w:spacing w:after="0" w:line="475" w:lineRule="exact"/>
        <w:ind w:left="20" w:firstLine="0"/>
      </w:pPr>
      <w:r>
        <w:t>- кладовая сменного</w:t>
      </w:r>
      <w:r>
        <w:t xml:space="preserve"> запаса сырья;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174"/>
        </w:tabs>
        <w:spacing w:after="0" w:line="475" w:lineRule="exact"/>
        <w:ind w:left="20" w:firstLine="0"/>
      </w:pPr>
      <w:r>
        <w:t>- отделение производства печенья;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174"/>
        </w:tabs>
        <w:spacing w:after="0" w:line="475" w:lineRule="exact"/>
        <w:ind w:left="20" w:firstLine="0"/>
      </w:pPr>
      <w:r>
        <w:t>- кладовая сырья;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174"/>
        </w:tabs>
        <w:spacing w:after="0" w:line="475" w:lineRule="exact"/>
        <w:ind w:left="20" w:firstLine="0"/>
      </w:pPr>
      <w:r>
        <w:t>- склад готовой продукции;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265"/>
        </w:tabs>
        <w:spacing w:after="0" w:line="190" w:lineRule="exact"/>
        <w:ind w:left="20" w:firstLine="0"/>
      </w:pPr>
      <w:r>
        <w:t>- склад тары;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265"/>
        </w:tabs>
        <w:spacing w:after="0" w:line="475" w:lineRule="exact"/>
        <w:ind w:left="20" w:firstLine="0"/>
      </w:pPr>
      <w:r>
        <w:t>- коридор;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265"/>
        </w:tabs>
        <w:spacing w:after="0" w:line="475" w:lineRule="exact"/>
        <w:ind w:left="20" w:firstLine="0"/>
      </w:pPr>
      <w:r>
        <w:t>- душевая;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265"/>
        </w:tabs>
        <w:spacing w:after="0" w:line="475" w:lineRule="exact"/>
        <w:ind w:left="20" w:firstLine="0"/>
      </w:pPr>
      <w:r>
        <w:t>- преддушевая;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822"/>
        </w:tabs>
        <w:spacing w:after="216" w:line="235" w:lineRule="exact"/>
        <w:ind w:left="20" w:firstLine="0"/>
      </w:pPr>
      <w:r>
        <w:t>- помещение общественных организаций;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265"/>
        </w:tabs>
        <w:spacing w:after="254" w:line="190" w:lineRule="exact"/>
        <w:ind w:left="20" w:firstLine="0"/>
      </w:pPr>
      <w:r>
        <w:t>- лаборатория;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265"/>
        </w:tabs>
        <w:spacing w:after="214" w:line="190" w:lineRule="exact"/>
        <w:ind w:left="20" w:firstLine="0"/>
      </w:pPr>
      <w:r>
        <w:t>- мужской гардероб;</w:t>
      </w:r>
    </w:p>
    <w:p w:rsidR="000324A6" w:rsidRDefault="00390C9B">
      <w:pPr>
        <w:pStyle w:val="35"/>
        <w:numPr>
          <w:ilvl w:val="0"/>
          <w:numId w:val="23"/>
        </w:numPr>
        <w:shd w:val="clear" w:color="auto" w:fill="auto"/>
        <w:tabs>
          <w:tab w:val="left" w:pos="308"/>
        </w:tabs>
        <w:spacing w:after="0" w:line="240" w:lineRule="exact"/>
        <w:ind w:left="20" w:firstLine="0"/>
        <w:sectPr w:rsidR="000324A6" w:rsidSect="00390C9B">
          <w:pgSz w:w="11905" w:h="16837"/>
          <w:pgMar w:top="619" w:right="848" w:bottom="709" w:left="833" w:header="0" w:footer="3" w:gutter="0"/>
          <w:cols w:num="2" w:space="720" w:equalWidth="0">
            <w:col w:w="4109" w:space="1589"/>
            <w:col w:w="2486"/>
          </w:cols>
          <w:noEndnote/>
          <w:docGrid w:linePitch="360"/>
        </w:sectPr>
      </w:pPr>
      <w:r>
        <w:t>- помещение дежурного слесаря;</w:t>
      </w:r>
    </w:p>
    <w:p w:rsidR="000324A6" w:rsidRDefault="000324A6">
      <w:pPr>
        <w:framePr w:w="11899" w:h="884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41"/>
        <w:framePr w:h="1080" w:wrap="around" w:hAnchor="margin" w:x="-594" w:y="4633"/>
        <w:shd w:val="clear" w:color="auto" w:fill="auto"/>
        <w:spacing w:line="1080" w:lineRule="exact"/>
      </w:pPr>
      <w:r>
        <w:t>ш</w:t>
      </w:r>
    </w:p>
    <w:p w:rsidR="000324A6" w:rsidRDefault="00390C9B">
      <w:pPr>
        <w:pStyle w:val="35"/>
        <w:shd w:val="clear" w:color="auto" w:fill="auto"/>
        <w:spacing w:after="0" w:line="190" w:lineRule="exact"/>
        <w:ind w:firstLine="0"/>
        <w:sectPr w:rsidR="000324A6" w:rsidSect="00390C9B">
          <w:type w:val="continuous"/>
          <w:pgSz w:w="11905" w:h="16837"/>
          <w:pgMar w:top="619" w:right="848" w:bottom="709" w:left="1500" w:header="0" w:footer="3" w:gutter="0"/>
          <w:cols w:space="720"/>
          <w:noEndnote/>
          <w:docGrid w:linePitch="360"/>
        </w:sectPr>
      </w:pPr>
      <w:r>
        <w:t>- цехи и помещения, где имеются рабочие места для инвалидов</w:t>
      </w:r>
    </w:p>
    <w:p w:rsidR="000324A6" w:rsidRDefault="000324A6">
      <w:pPr>
        <w:framePr w:w="11899" w:h="979" w:hRule="exact" w:wrap="notBeside" w:vAnchor="text" w:hAnchor="text" w:xAlign="center" w:y="1" w:anchorLock="1"/>
      </w:pPr>
    </w:p>
    <w:p w:rsidR="000324A6" w:rsidRDefault="00390C9B">
      <w:pPr>
        <w:rPr>
          <w:sz w:val="2"/>
          <w:szCs w:val="2"/>
        </w:rPr>
        <w:sectPr w:rsidR="000324A6" w:rsidSect="00390C9B">
          <w:type w:val="continuous"/>
          <w:pgSz w:w="11905" w:h="16837"/>
          <w:pgMar w:top="0" w:right="848" w:bottom="709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0324A6" w:rsidRDefault="00390C9B">
      <w:pPr>
        <w:pStyle w:val="91"/>
        <w:keepNext/>
        <w:keepLines/>
        <w:shd w:val="clear" w:color="auto" w:fill="auto"/>
        <w:spacing w:before="0" w:line="240" w:lineRule="exact"/>
        <w:sectPr w:rsidR="000324A6" w:rsidSect="00390C9B">
          <w:type w:val="continuous"/>
          <w:pgSz w:w="11905" w:h="16837"/>
          <w:pgMar w:top="619" w:right="848" w:bottom="709" w:left="689" w:header="0" w:footer="3" w:gutter="0"/>
          <w:cols w:space="720"/>
          <w:noEndnote/>
          <w:docGrid w:linePitch="360"/>
        </w:sectPr>
      </w:pPr>
      <w:bookmarkStart w:id="29" w:name="bookmark29"/>
      <w:r>
        <w:t>Рис.15. Адаптация здания для инвалидов</w:t>
      </w:r>
      <w:bookmarkEnd w:id="29"/>
    </w:p>
    <w:p w:rsidR="000324A6" w:rsidRDefault="00390C9B">
      <w:pPr>
        <w:framePr w:w="7978" w:h="1834" w:wrap="around" w:vAnchor="text" w:hAnchor="margin" w:x="6" w:y="1"/>
        <w:jc w:val="center"/>
        <w:rPr>
          <w:sz w:val="0"/>
          <w:szCs w:val="0"/>
        </w:rPr>
      </w:pPr>
      <w:r>
        <w:pict>
          <v:shape id="_x0000_i1061" type="#_x0000_t75" style="width:398.1pt;height:93.2pt">
            <v:imagedata r:id="rId85" r:href="rId86"/>
          </v:shape>
        </w:pict>
      </w:r>
    </w:p>
    <w:p w:rsidR="000324A6" w:rsidRDefault="00390C9B">
      <w:pPr>
        <w:framePr w:w="7982" w:h="13186" w:wrap="around" w:vAnchor="text" w:hAnchor="margin" w:x="2" w:y="2387"/>
        <w:jc w:val="center"/>
        <w:rPr>
          <w:sz w:val="0"/>
          <w:szCs w:val="0"/>
        </w:rPr>
      </w:pPr>
      <w:r>
        <w:pict>
          <v:shape id="_x0000_i1062" type="#_x0000_t75" style="width:398.1pt;height:660.7pt">
            <v:imagedata r:id="rId87" r:href="rId88"/>
          </v:shape>
        </w:pict>
      </w:r>
    </w:p>
    <w:p w:rsidR="000324A6" w:rsidRDefault="000324A6">
      <w:pPr>
        <w:rPr>
          <w:sz w:val="2"/>
          <w:szCs w:val="2"/>
        </w:rPr>
        <w:sectPr w:rsidR="000324A6" w:rsidSect="00390C9B">
          <w:pgSz w:w="11905" w:h="16837"/>
          <w:pgMar w:top="701" w:right="848" w:bottom="709" w:left="699" w:header="0" w:footer="3" w:gutter="0"/>
          <w:cols w:space="720"/>
          <w:noEndnote/>
          <w:docGrid w:linePitch="360"/>
        </w:sectPr>
      </w:pPr>
    </w:p>
    <w:p w:rsidR="000324A6" w:rsidRDefault="00390C9B">
      <w:pPr>
        <w:pStyle w:val="103"/>
        <w:shd w:val="clear" w:color="auto" w:fill="auto"/>
        <w:spacing w:line="240" w:lineRule="exact"/>
        <w:sectPr w:rsidR="000324A6" w:rsidSect="00390C9B">
          <w:pgSz w:w="11905" w:h="16837"/>
          <w:pgMar w:top="1219" w:right="848" w:bottom="709" w:left="689" w:header="0" w:footer="3" w:gutter="0"/>
          <w:cols w:space="720"/>
          <w:noEndnote/>
          <w:docGrid w:linePitch="360"/>
        </w:sectPr>
      </w:pPr>
      <w:r>
        <w:t>Рис.16. Адаптация здания для инвалидов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3" type="#_x0000_t75" style="width:423.55pt;height:93.2pt">
            <v:imagedata r:id="rId89" r:href="rId90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732" w:after="520" w:line="240" w:lineRule="exact"/>
        <w:ind w:left="140" w:right="120" w:firstLine="0"/>
      </w:pPr>
      <w:r>
        <w:t>Адаптация цеха по производству комплектов деревянных деталей для обеспечения трудоустройства инвал</w:t>
      </w:r>
      <w:r>
        <w:t>идов</w:t>
      </w:r>
    </w:p>
    <w:p w:rsidR="000324A6" w:rsidRDefault="00390C9B">
      <w:pPr>
        <w:pStyle w:val="35"/>
        <w:shd w:val="clear" w:color="auto" w:fill="auto"/>
        <w:spacing w:after="494" w:line="190" w:lineRule="exact"/>
        <w:ind w:left="140" w:firstLine="0"/>
      </w:pPr>
      <w:r>
        <w:t>Помещения, посещаемые инвалидами:</w:t>
      </w:r>
    </w:p>
    <w:p w:rsidR="000324A6" w:rsidRDefault="00390C9B">
      <w:pPr>
        <w:pStyle w:val="35"/>
        <w:shd w:val="clear" w:color="auto" w:fill="auto"/>
        <w:spacing w:after="454" w:line="190" w:lineRule="exact"/>
        <w:ind w:left="140" w:firstLine="0"/>
      </w:pPr>
      <w:r>
        <w:t>Производственный корпус:</w:t>
      </w:r>
    </w:p>
    <w:p w:rsidR="000324A6" w:rsidRDefault="00390C9B">
      <w:pPr>
        <w:pStyle w:val="35"/>
        <w:numPr>
          <w:ilvl w:val="0"/>
          <w:numId w:val="24"/>
        </w:numPr>
        <w:shd w:val="clear" w:color="auto" w:fill="auto"/>
        <w:tabs>
          <w:tab w:val="left" w:pos="534"/>
        </w:tabs>
        <w:spacing w:after="520" w:line="240" w:lineRule="exact"/>
        <w:ind w:left="140" w:right="120" w:firstLine="0"/>
      </w:pPr>
      <w:r>
        <w:t>- участок заготовки и обработки 6 - комнаты для курения; пиломатериалов;</w:t>
      </w:r>
    </w:p>
    <w:p w:rsidR="000324A6" w:rsidRDefault="00390C9B">
      <w:pPr>
        <w:pStyle w:val="35"/>
        <w:numPr>
          <w:ilvl w:val="0"/>
          <w:numId w:val="24"/>
        </w:numPr>
        <w:shd w:val="clear" w:color="auto" w:fill="auto"/>
        <w:tabs>
          <w:tab w:val="left" w:pos="298"/>
          <w:tab w:val="left" w:pos="4710"/>
        </w:tabs>
        <w:spacing w:after="494" w:line="190" w:lineRule="exact"/>
        <w:ind w:left="140" w:firstLine="0"/>
      </w:pPr>
      <w:r>
        <w:t>- пилоножеточка;</w:t>
      </w:r>
      <w:r>
        <w:tab/>
        <w:t>7- конторские помещения;</w:t>
      </w:r>
    </w:p>
    <w:p w:rsidR="000324A6" w:rsidRDefault="00390C9B">
      <w:pPr>
        <w:pStyle w:val="35"/>
        <w:shd w:val="clear" w:color="auto" w:fill="auto"/>
        <w:tabs>
          <w:tab w:val="left" w:pos="4705"/>
        </w:tabs>
        <w:spacing w:after="494" w:line="190" w:lineRule="exact"/>
        <w:ind w:left="140" w:firstLine="0"/>
      </w:pPr>
      <w:r>
        <w:t>3 - лаборатория;</w:t>
      </w:r>
      <w:r>
        <w:tab/>
        <w:t>8 - комната для приема пищи;</w:t>
      </w:r>
    </w:p>
    <w:p w:rsidR="000324A6" w:rsidRDefault="00390C9B">
      <w:pPr>
        <w:pStyle w:val="35"/>
        <w:shd w:val="clear" w:color="auto" w:fill="auto"/>
        <w:tabs>
          <w:tab w:val="left" w:pos="4700"/>
        </w:tabs>
        <w:spacing w:after="14" w:line="190" w:lineRule="exact"/>
        <w:ind w:left="140" w:firstLine="0"/>
      </w:pPr>
      <w:r>
        <w:t>Бытовые помещения:</w:t>
      </w:r>
      <w:r>
        <w:tab/>
      </w:r>
      <w:r>
        <w:t>9 - комната общественных</w:t>
      </w:r>
    </w:p>
    <w:p w:rsidR="000324A6" w:rsidRDefault="00390C9B">
      <w:pPr>
        <w:pStyle w:val="35"/>
        <w:shd w:val="clear" w:color="auto" w:fill="auto"/>
        <w:spacing w:after="494" w:line="190" w:lineRule="exact"/>
        <w:ind w:left="4720" w:firstLine="0"/>
      </w:pPr>
      <w:r>
        <w:t>организаций;</w:t>
      </w:r>
    </w:p>
    <w:p w:rsidR="000324A6" w:rsidRDefault="00390C9B">
      <w:pPr>
        <w:pStyle w:val="35"/>
        <w:numPr>
          <w:ilvl w:val="1"/>
          <w:numId w:val="24"/>
        </w:numPr>
        <w:shd w:val="clear" w:color="auto" w:fill="auto"/>
        <w:tabs>
          <w:tab w:val="left" w:pos="298"/>
          <w:tab w:val="left" w:pos="4724"/>
        </w:tabs>
        <w:spacing w:after="0" w:line="190" w:lineRule="exact"/>
        <w:ind w:left="140" w:firstLine="0"/>
      </w:pPr>
      <w:r>
        <w:t>- гардеробные и душевые;</w:t>
      </w:r>
      <w:r>
        <w:tab/>
        <w:t>10 - коридор с вестибюлем и</w:t>
      </w:r>
    </w:p>
    <w:p w:rsidR="000324A6" w:rsidRDefault="00390C9B">
      <w:pPr>
        <w:pStyle w:val="35"/>
        <w:shd w:val="clear" w:color="auto" w:fill="auto"/>
        <w:spacing w:after="0" w:line="739" w:lineRule="exact"/>
        <w:ind w:left="4720" w:firstLine="0"/>
      </w:pPr>
      <w:r>
        <w:t>переходом;</w:t>
      </w:r>
    </w:p>
    <w:p w:rsidR="000324A6" w:rsidRDefault="00390C9B">
      <w:pPr>
        <w:pStyle w:val="35"/>
        <w:numPr>
          <w:ilvl w:val="1"/>
          <w:numId w:val="24"/>
        </w:numPr>
        <w:shd w:val="clear" w:color="auto" w:fill="auto"/>
        <w:tabs>
          <w:tab w:val="left" w:pos="294"/>
          <w:tab w:val="left" w:pos="4719"/>
        </w:tabs>
        <w:spacing w:after="0" w:line="739" w:lineRule="exact"/>
        <w:ind w:left="140" w:right="120" w:firstLine="0"/>
      </w:pPr>
      <w:r>
        <w:t>- санузлы;</w:t>
      </w:r>
      <w:r>
        <w:tab/>
        <w:t>11 - тамбур Оборудование потенциальных рабочих мест для инвалидов:</w:t>
      </w:r>
    </w:p>
    <w:p w:rsidR="000324A6" w:rsidRDefault="00390C9B">
      <w:pPr>
        <w:pStyle w:val="35"/>
        <w:shd w:val="clear" w:color="auto" w:fill="auto"/>
        <w:tabs>
          <w:tab w:val="left" w:pos="4705"/>
        </w:tabs>
        <w:spacing w:after="0" w:line="739" w:lineRule="exact"/>
        <w:ind w:left="140" w:firstLine="0"/>
      </w:pPr>
      <w:r>
        <w:rPr>
          <w:rStyle w:val="1pt2"/>
        </w:rPr>
        <w:t>А-станок</w:t>
      </w:r>
      <w:r>
        <w:t xml:space="preserve"> комбинированный;</w:t>
      </w:r>
      <w:r>
        <w:tab/>
        <w:t>Д - станок заточный универсальный</w:t>
      </w:r>
    </w:p>
    <w:p w:rsidR="000324A6" w:rsidRDefault="00390C9B">
      <w:pPr>
        <w:pStyle w:val="35"/>
        <w:shd w:val="clear" w:color="auto" w:fill="auto"/>
        <w:spacing w:after="0" w:line="744" w:lineRule="exact"/>
        <w:ind w:left="4720" w:firstLine="0"/>
      </w:pPr>
      <w:r>
        <w:t>ТчПА-6;</w:t>
      </w:r>
    </w:p>
    <w:p w:rsidR="000324A6" w:rsidRDefault="00390C9B">
      <w:pPr>
        <w:pStyle w:val="35"/>
        <w:shd w:val="clear" w:color="auto" w:fill="auto"/>
        <w:tabs>
          <w:tab w:val="left" w:pos="4705"/>
        </w:tabs>
        <w:spacing w:after="0" w:line="744" w:lineRule="exact"/>
        <w:ind w:left="140" w:firstLine="0"/>
      </w:pPr>
      <w:r>
        <w:t>Б - станок круглопильный;</w:t>
      </w:r>
      <w:r>
        <w:tab/>
        <w:t>Е - полуавтомат для заточки ножей</w:t>
      </w:r>
    </w:p>
    <w:p w:rsidR="000324A6" w:rsidRDefault="00390C9B">
      <w:pPr>
        <w:pStyle w:val="35"/>
        <w:shd w:val="clear" w:color="auto" w:fill="auto"/>
        <w:spacing w:after="0" w:line="744" w:lineRule="exact"/>
        <w:ind w:left="140" w:right="120" w:firstLine="0"/>
      </w:pPr>
      <w:r>
        <w:t>В - станок четырехсторонний строгальный; Г - станок заточный универсальный ТчПА-5;</w:t>
      </w:r>
    </w:p>
    <w:p w:rsidR="000324A6" w:rsidRDefault="00390C9B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4" type="#_x0000_t75" style="width:423.55pt;height:368.45pt">
            <v:imagedata r:id="rId91" r:href="rId92"/>
          </v:shape>
        </w:pict>
      </w:r>
    </w:p>
    <w:p w:rsidR="000324A6" w:rsidRDefault="000324A6">
      <w:pPr>
        <w:rPr>
          <w:sz w:val="2"/>
          <w:szCs w:val="2"/>
        </w:rPr>
      </w:pPr>
    </w:p>
    <w:p w:rsidR="000324A6" w:rsidRDefault="00390C9B">
      <w:pPr>
        <w:pStyle w:val="35"/>
        <w:shd w:val="clear" w:color="auto" w:fill="auto"/>
        <w:spacing w:before="436" w:after="0" w:line="235" w:lineRule="exact"/>
        <w:ind w:left="20" w:firstLine="320"/>
      </w:pPr>
      <w:r>
        <w:t>УДК 721.183-056.266(083.74)</w:t>
      </w:r>
    </w:p>
    <w:p w:rsidR="000324A6" w:rsidRDefault="00390C9B">
      <w:pPr>
        <w:pStyle w:val="35"/>
        <w:shd w:val="clear" w:color="auto" w:fill="auto"/>
        <w:spacing w:after="180" w:line="235" w:lineRule="exact"/>
        <w:ind w:left="20" w:right="1480" w:firstLine="320"/>
      </w:pPr>
      <w:r>
        <w:t>Ключевые слова: доступность рабочих мест для инвалидов, комфортность и безопасность рабочего места, оборудование территории</w:t>
      </w:r>
    </w:p>
    <w:p w:rsidR="000324A6" w:rsidRDefault="00390C9B">
      <w:pPr>
        <w:pStyle w:val="35"/>
        <w:shd w:val="clear" w:color="auto" w:fill="auto"/>
        <w:spacing w:after="0" w:line="235" w:lineRule="exact"/>
        <w:ind w:left="20" w:right="5240" w:firstLine="0"/>
      </w:pPr>
      <w:r>
        <w:t>Электронный текст документа подготовлен АО "Кодекс"</w:t>
      </w:r>
      <w:r>
        <w:t xml:space="preserve"> и сверен по: официальное издание М.: Госстрой России, ГУП ИОЗ, ГУП ЦПП, 2001</w:t>
      </w:r>
    </w:p>
    <w:sectPr w:rsidR="000324A6" w:rsidSect="00390C9B">
      <w:type w:val="continuous"/>
      <w:pgSz w:w="11905" w:h="16837"/>
      <w:pgMar w:top="562" w:right="848" w:bottom="709" w:left="63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C9B" w:rsidRDefault="00390C9B" w:rsidP="000324A6">
      <w:r>
        <w:separator/>
      </w:r>
    </w:p>
  </w:endnote>
  <w:endnote w:type="continuationSeparator" w:id="0">
    <w:p w:rsidR="00390C9B" w:rsidRDefault="00390C9B" w:rsidP="00032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4A6" w:rsidRDefault="00390C9B">
    <w:pPr>
      <w:pStyle w:val="a8"/>
      <w:framePr w:w="11899" w:h="230" w:wrap="none" w:vAnchor="text" w:hAnchor="page" w:x="4" w:y="-805"/>
      <w:shd w:val="clear" w:color="auto" w:fill="auto"/>
      <w:ind w:left="691"/>
    </w:pPr>
    <w:r>
      <w:rPr>
        <w:rStyle w:val="Arial12pt"/>
      </w:rPr>
      <w:t>Рис.</w:t>
    </w:r>
    <w:fldSimple w:instr=" PAGE \* MERGEFORMAT ">
      <w:r w:rsidRPr="00390C9B">
        <w:rPr>
          <w:rStyle w:val="Arial12pt"/>
          <w:noProof/>
        </w:rPr>
        <w:t>13</w:t>
      </w:r>
    </w:fldSimple>
    <w:r>
      <w:rPr>
        <w:rStyle w:val="Arial12pt"/>
      </w:rPr>
      <w:t>. Пример планировки помещения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4A6" w:rsidRDefault="000324A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C9B" w:rsidRDefault="00390C9B"/>
  </w:footnote>
  <w:footnote w:type="continuationSeparator" w:id="0">
    <w:p w:rsidR="00390C9B" w:rsidRDefault="00390C9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B61E0"/>
    <w:multiLevelType w:val="multilevel"/>
    <w:tmpl w:val="368ABCEE"/>
    <w:lvl w:ilvl="0">
      <w:start w:val="1"/>
      <w:numFmt w:val="decimal"/>
      <w:lvlText w:val="3.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F74D02"/>
    <w:multiLevelType w:val="multilevel"/>
    <w:tmpl w:val="32D463C6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start w:val="1"/>
      <w:numFmt w:val="decimal"/>
      <w:lvlText w:val="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3">
      <w:start w:val="1"/>
      <w:numFmt w:val="decimal"/>
      <w:lvlText w:val="%4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9522BB"/>
    <w:multiLevelType w:val="multilevel"/>
    <w:tmpl w:val="1560731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2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start w:val="1"/>
      <w:numFmt w:val="decimal"/>
      <w:lvlText w:val="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3">
      <w:start w:val="1"/>
      <w:numFmt w:val="decimal"/>
      <w:lvlText w:val="%4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140459"/>
    <w:multiLevelType w:val="multilevel"/>
    <w:tmpl w:val="E294C3CE"/>
    <w:lvl w:ilvl="0">
      <w:start w:val="2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start w:val="7"/>
      <w:numFmt w:val="decimal"/>
      <w:lvlText w:val="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2A3DFB"/>
    <w:multiLevelType w:val="multilevel"/>
    <w:tmpl w:val="2C3EB5D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A44C1E"/>
    <w:multiLevelType w:val="multilevel"/>
    <w:tmpl w:val="BE1A7192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8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start w:val="1"/>
      <w:numFmt w:val="decimal"/>
      <w:lvlText w:val="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B45C56"/>
    <w:multiLevelType w:val="multilevel"/>
    <w:tmpl w:val="195E74AC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CF1A72"/>
    <w:multiLevelType w:val="multilevel"/>
    <w:tmpl w:val="92E4B5CA"/>
    <w:lvl w:ilvl="0">
      <w:start w:val="2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271AE9"/>
    <w:multiLevelType w:val="multilevel"/>
    <w:tmpl w:val="21504386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AE7348"/>
    <w:multiLevelType w:val="multilevel"/>
    <w:tmpl w:val="E80CD32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CE163E"/>
    <w:multiLevelType w:val="multilevel"/>
    <w:tmpl w:val="19900408"/>
    <w:lvl w:ilvl="0">
      <w:start w:val="6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CB5BEE"/>
    <w:multiLevelType w:val="multilevel"/>
    <w:tmpl w:val="20D4AE1E"/>
    <w:lvl w:ilvl="0">
      <w:start w:val="1"/>
      <w:numFmt w:val="bullet"/>
      <w:lvlText w:val="□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2"/>
        <w:szCs w:val="62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820CE3"/>
    <w:multiLevelType w:val="multilevel"/>
    <w:tmpl w:val="2C60D118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663BAB"/>
    <w:multiLevelType w:val="multilevel"/>
    <w:tmpl w:val="BD502AC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3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start w:val="2"/>
      <w:numFmt w:val="decimal"/>
      <w:lvlText w:val="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3">
      <w:start w:val="1"/>
      <w:numFmt w:val="decimal"/>
      <w:lvlText w:val="%3.%4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4">
      <w:start w:val="1"/>
      <w:numFmt w:val="decimal"/>
      <w:lvlText w:val="%5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5">
      <w:start w:val="2"/>
      <w:numFmt w:val="decimal"/>
      <w:lvlText w:val="%5.%6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5A6874"/>
    <w:multiLevelType w:val="multilevel"/>
    <w:tmpl w:val="EC3C5648"/>
    <w:lvl w:ilvl="0">
      <w:start w:val="1"/>
      <w:numFmt w:val="decimal"/>
      <w:lvlText w:val="3.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3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start w:val="19"/>
      <w:numFmt w:val="decimal"/>
      <w:lvlText w:val="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3">
      <w:start w:val="27"/>
      <w:numFmt w:val="decimal"/>
      <w:lvlText w:val="%4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6D5341"/>
    <w:multiLevelType w:val="multilevel"/>
    <w:tmpl w:val="1CA8D33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CF2A30"/>
    <w:multiLevelType w:val="multilevel"/>
    <w:tmpl w:val="46DE4838"/>
    <w:lvl w:ilvl="0">
      <w:start w:val="9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E02AAC"/>
    <w:multiLevelType w:val="multilevel"/>
    <w:tmpl w:val="9976D170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A53184"/>
    <w:multiLevelType w:val="multilevel"/>
    <w:tmpl w:val="A4D4DF48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C92950"/>
    <w:multiLevelType w:val="multilevel"/>
    <w:tmpl w:val="1B54A58E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4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3DA4BD9"/>
    <w:multiLevelType w:val="multilevel"/>
    <w:tmpl w:val="336C3970"/>
    <w:lvl w:ilvl="0">
      <w:start w:val="9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9D363A0"/>
    <w:multiLevelType w:val="multilevel"/>
    <w:tmpl w:val="7A4E8522"/>
    <w:lvl w:ilvl="0">
      <w:start w:val="2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5B2324"/>
    <w:multiLevelType w:val="multilevel"/>
    <w:tmpl w:val="8C44A076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F966E24"/>
    <w:multiLevelType w:val="multilevel"/>
    <w:tmpl w:val="43E2C24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2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start w:val="1"/>
      <w:numFmt w:val="decimal"/>
      <w:lvlText w:val="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8"/>
  </w:num>
  <w:num w:numId="5">
    <w:abstractNumId w:val="21"/>
  </w:num>
  <w:num w:numId="6">
    <w:abstractNumId w:val="18"/>
  </w:num>
  <w:num w:numId="7">
    <w:abstractNumId w:val="10"/>
  </w:num>
  <w:num w:numId="8">
    <w:abstractNumId w:val="20"/>
  </w:num>
  <w:num w:numId="9">
    <w:abstractNumId w:val="16"/>
  </w:num>
  <w:num w:numId="10">
    <w:abstractNumId w:val="0"/>
  </w:num>
  <w:num w:numId="11">
    <w:abstractNumId w:val="14"/>
  </w:num>
  <w:num w:numId="12">
    <w:abstractNumId w:val="9"/>
  </w:num>
  <w:num w:numId="13">
    <w:abstractNumId w:val="1"/>
  </w:num>
  <w:num w:numId="14">
    <w:abstractNumId w:val="23"/>
  </w:num>
  <w:num w:numId="15">
    <w:abstractNumId w:val="2"/>
  </w:num>
  <w:num w:numId="16">
    <w:abstractNumId w:val="13"/>
  </w:num>
  <w:num w:numId="17">
    <w:abstractNumId w:val="22"/>
  </w:num>
  <w:num w:numId="18">
    <w:abstractNumId w:val="5"/>
  </w:num>
  <w:num w:numId="19">
    <w:abstractNumId w:val="11"/>
  </w:num>
  <w:num w:numId="20">
    <w:abstractNumId w:val="3"/>
  </w:num>
  <w:num w:numId="21">
    <w:abstractNumId w:val="7"/>
  </w:num>
  <w:num w:numId="22">
    <w:abstractNumId w:val="12"/>
  </w:num>
  <w:num w:numId="23">
    <w:abstractNumId w:val="4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324A6"/>
    <w:rsid w:val="000324A6"/>
    <w:rsid w:val="00390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324A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324A6"/>
    <w:rPr>
      <w:color w:val="0066CC"/>
      <w:u w:val="single"/>
    </w:rPr>
  </w:style>
  <w:style w:type="character" w:customStyle="1" w:styleId="a4">
    <w:name w:val="Основной текст_"/>
    <w:basedOn w:val="a0"/>
    <w:link w:val="35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">
    <w:name w:val="Основной текст1"/>
    <w:basedOn w:val="a4"/>
    <w:rsid w:val="000324A6"/>
    <w:rPr>
      <w:u w:val="single"/>
    </w:rPr>
  </w:style>
  <w:style w:type="character" w:customStyle="1" w:styleId="2">
    <w:name w:val="Основной текст2"/>
    <w:basedOn w:val="a4"/>
    <w:rsid w:val="000324A6"/>
    <w:rPr>
      <w:u w:val="single"/>
    </w:rPr>
  </w:style>
  <w:style w:type="character" w:customStyle="1" w:styleId="3">
    <w:name w:val="Основной текст3"/>
    <w:basedOn w:val="a4"/>
    <w:rsid w:val="000324A6"/>
  </w:style>
  <w:style w:type="character" w:customStyle="1" w:styleId="4">
    <w:name w:val="Основной текст4"/>
    <w:basedOn w:val="a4"/>
    <w:rsid w:val="000324A6"/>
    <w:rPr>
      <w:u w:val="single"/>
    </w:rPr>
  </w:style>
  <w:style w:type="character" w:customStyle="1" w:styleId="5">
    <w:name w:val="Основной текст5"/>
    <w:basedOn w:val="a4"/>
    <w:rsid w:val="000324A6"/>
  </w:style>
  <w:style w:type="character" w:customStyle="1" w:styleId="6">
    <w:name w:val="Основной текст6"/>
    <w:basedOn w:val="a4"/>
    <w:rsid w:val="000324A6"/>
    <w:rPr>
      <w:u w:val="single"/>
    </w:rPr>
  </w:style>
  <w:style w:type="character" w:customStyle="1" w:styleId="7">
    <w:name w:val="Основной текст7"/>
    <w:basedOn w:val="a4"/>
    <w:rsid w:val="000324A6"/>
  </w:style>
  <w:style w:type="character" w:customStyle="1" w:styleId="8">
    <w:name w:val="Заголовок №8_"/>
    <w:basedOn w:val="a0"/>
    <w:link w:val="80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81">
    <w:name w:val="Основной текст8"/>
    <w:basedOn w:val="a4"/>
    <w:rsid w:val="000324A6"/>
    <w:rPr>
      <w:u w:val="single"/>
    </w:rPr>
  </w:style>
  <w:style w:type="character" w:customStyle="1" w:styleId="9">
    <w:name w:val="Основной текст9"/>
    <w:basedOn w:val="a4"/>
    <w:rsid w:val="000324A6"/>
  </w:style>
  <w:style w:type="character" w:customStyle="1" w:styleId="10">
    <w:name w:val="Основной текст10"/>
    <w:basedOn w:val="a4"/>
    <w:rsid w:val="000324A6"/>
    <w:rPr>
      <w:u w:val="single"/>
    </w:rPr>
  </w:style>
  <w:style w:type="character" w:customStyle="1" w:styleId="11">
    <w:name w:val="Основной текст11"/>
    <w:basedOn w:val="a4"/>
    <w:rsid w:val="000324A6"/>
  </w:style>
  <w:style w:type="character" w:customStyle="1" w:styleId="12">
    <w:name w:val="Основной текст12"/>
    <w:basedOn w:val="a4"/>
    <w:rsid w:val="000324A6"/>
    <w:rPr>
      <w:u w:val="single"/>
    </w:rPr>
  </w:style>
  <w:style w:type="character" w:customStyle="1" w:styleId="13">
    <w:name w:val="Основной текст13"/>
    <w:basedOn w:val="a4"/>
    <w:rsid w:val="000324A6"/>
  </w:style>
  <w:style w:type="character" w:customStyle="1" w:styleId="a5">
    <w:name w:val="Подпись к таблице_"/>
    <w:basedOn w:val="a0"/>
    <w:link w:val="a6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">
    <w:name w:val="Основной текст (2)_"/>
    <w:basedOn w:val="a0"/>
    <w:link w:val="21"/>
    <w:rsid w:val="000324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4">
    <w:name w:val="Основной текст14"/>
    <w:basedOn w:val="a4"/>
    <w:rsid w:val="000324A6"/>
  </w:style>
  <w:style w:type="character" w:customStyle="1" w:styleId="15">
    <w:name w:val="Основной текст15"/>
    <w:basedOn w:val="a4"/>
    <w:rsid w:val="000324A6"/>
    <w:rPr>
      <w:u w:val="single"/>
    </w:rPr>
  </w:style>
  <w:style w:type="character" w:customStyle="1" w:styleId="30">
    <w:name w:val="Основной текст (3)_"/>
    <w:basedOn w:val="a0"/>
    <w:link w:val="3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6">
    <w:name w:val="Основной текст16"/>
    <w:basedOn w:val="a4"/>
    <w:rsid w:val="000324A6"/>
    <w:rPr>
      <w:u w:val="single"/>
    </w:rPr>
  </w:style>
  <w:style w:type="character" w:customStyle="1" w:styleId="17">
    <w:name w:val="Основной текст17"/>
    <w:basedOn w:val="a4"/>
    <w:rsid w:val="000324A6"/>
  </w:style>
  <w:style w:type="character" w:customStyle="1" w:styleId="18">
    <w:name w:val="Основной текст18"/>
    <w:basedOn w:val="a4"/>
    <w:rsid w:val="000324A6"/>
    <w:rPr>
      <w:u w:val="single"/>
    </w:rPr>
  </w:style>
  <w:style w:type="character" w:customStyle="1" w:styleId="19">
    <w:name w:val="Основной текст19"/>
    <w:basedOn w:val="a4"/>
    <w:rsid w:val="000324A6"/>
  </w:style>
  <w:style w:type="character" w:customStyle="1" w:styleId="200">
    <w:name w:val="Основной текст20"/>
    <w:basedOn w:val="a4"/>
    <w:rsid w:val="000324A6"/>
    <w:rPr>
      <w:u w:val="single"/>
    </w:rPr>
  </w:style>
  <w:style w:type="character" w:customStyle="1" w:styleId="210">
    <w:name w:val="Основной текст21"/>
    <w:basedOn w:val="a4"/>
    <w:rsid w:val="000324A6"/>
  </w:style>
  <w:style w:type="character" w:customStyle="1" w:styleId="1pt">
    <w:name w:val="Основной текст + Интервал 1 pt"/>
    <w:basedOn w:val="a4"/>
    <w:rsid w:val="000324A6"/>
    <w:rPr>
      <w:spacing w:val="20"/>
    </w:rPr>
  </w:style>
  <w:style w:type="character" w:customStyle="1" w:styleId="22">
    <w:name w:val="Основной текст22"/>
    <w:basedOn w:val="a4"/>
    <w:rsid w:val="000324A6"/>
    <w:rPr>
      <w:u w:val="single"/>
    </w:rPr>
  </w:style>
  <w:style w:type="character" w:customStyle="1" w:styleId="23">
    <w:name w:val="Основной текст23"/>
    <w:basedOn w:val="a4"/>
    <w:rsid w:val="000324A6"/>
  </w:style>
  <w:style w:type="character" w:customStyle="1" w:styleId="1pt0">
    <w:name w:val="Основной текст + Интервал 1 pt"/>
    <w:basedOn w:val="a4"/>
    <w:rsid w:val="000324A6"/>
    <w:rPr>
      <w:spacing w:val="20"/>
      <w:u w:val="single"/>
    </w:rPr>
  </w:style>
  <w:style w:type="character" w:customStyle="1" w:styleId="1pt1">
    <w:name w:val="Основной текст + Интервал 1 pt"/>
    <w:basedOn w:val="a4"/>
    <w:rsid w:val="000324A6"/>
    <w:rPr>
      <w:spacing w:val="20"/>
    </w:rPr>
  </w:style>
  <w:style w:type="character" w:customStyle="1" w:styleId="100">
    <w:name w:val="Заголовок №10_"/>
    <w:basedOn w:val="a0"/>
    <w:link w:val="10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">
    <w:name w:val="Основной текст24"/>
    <w:basedOn w:val="a4"/>
    <w:rsid w:val="000324A6"/>
    <w:rPr>
      <w:u w:val="single"/>
    </w:rPr>
  </w:style>
  <w:style w:type="character" w:customStyle="1" w:styleId="25">
    <w:name w:val="Основной текст25"/>
    <w:basedOn w:val="a4"/>
    <w:rsid w:val="000324A6"/>
    <w:rPr>
      <w:u w:val="single"/>
    </w:rPr>
  </w:style>
  <w:style w:type="character" w:customStyle="1" w:styleId="26">
    <w:name w:val="Основной текст26"/>
    <w:basedOn w:val="a4"/>
    <w:rsid w:val="000324A6"/>
    <w:rPr>
      <w:u w:val="single"/>
    </w:rPr>
  </w:style>
  <w:style w:type="character" w:customStyle="1" w:styleId="27">
    <w:name w:val="Основной текст27"/>
    <w:basedOn w:val="a4"/>
    <w:rsid w:val="000324A6"/>
  </w:style>
  <w:style w:type="character" w:customStyle="1" w:styleId="28">
    <w:name w:val="Основной текст28"/>
    <w:basedOn w:val="a4"/>
    <w:rsid w:val="000324A6"/>
    <w:rPr>
      <w:u w:val="single"/>
    </w:rPr>
  </w:style>
  <w:style w:type="character" w:customStyle="1" w:styleId="29">
    <w:name w:val="Основной текст29"/>
    <w:basedOn w:val="a4"/>
    <w:rsid w:val="000324A6"/>
  </w:style>
  <w:style w:type="character" w:customStyle="1" w:styleId="90">
    <w:name w:val="Заголовок №9_"/>
    <w:basedOn w:val="a0"/>
    <w:link w:val="9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0">
    <w:name w:val="Основной текст (4)_"/>
    <w:basedOn w:val="a0"/>
    <w:link w:val="4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108"/>
      <w:szCs w:val="108"/>
    </w:rPr>
  </w:style>
  <w:style w:type="character" w:customStyle="1" w:styleId="50">
    <w:name w:val="Основной текст (5)_"/>
    <w:basedOn w:val="a0"/>
    <w:link w:val="5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0">
    <w:name w:val="Основной текст (6)_"/>
    <w:basedOn w:val="a0"/>
    <w:link w:val="61"/>
    <w:rsid w:val="000324A6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z w:val="67"/>
      <w:szCs w:val="67"/>
    </w:rPr>
  </w:style>
  <w:style w:type="character" w:customStyle="1" w:styleId="52">
    <w:name w:val="Заголовок №5_"/>
    <w:basedOn w:val="a0"/>
    <w:link w:val="53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0">
    <w:name w:val="Основной текст (7)_"/>
    <w:basedOn w:val="a0"/>
    <w:link w:val="71"/>
    <w:rsid w:val="000324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w w:val="100"/>
      <w:sz w:val="85"/>
      <w:szCs w:val="85"/>
    </w:rPr>
  </w:style>
  <w:style w:type="character" w:customStyle="1" w:styleId="31pt">
    <w:name w:val="Основной текст (3) + Интервал 1 pt"/>
    <w:basedOn w:val="30"/>
    <w:rsid w:val="000324A6"/>
    <w:rPr>
      <w:spacing w:val="30"/>
    </w:rPr>
  </w:style>
  <w:style w:type="character" w:customStyle="1" w:styleId="300">
    <w:name w:val="Основной текст30"/>
    <w:basedOn w:val="a4"/>
    <w:rsid w:val="000324A6"/>
    <w:rPr>
      <w:u w:val="single"/>
      <w:lang w:val="en-US"/>
    </w:rPr>
  </w:style>
  <w:style w:type="character" w:customStyle="1" w:styleId="3-1pt">
    <w:name w:val="Основной текст (3) + Интервал -1 pt"/>
    <w:basedOn w:val="30"/>
    <w:rsid w:val="000324A6"/>
    <w:rPr>
      <w:spacing w:val="-30"/>
      <w:lang w:val="en-US"/>
    </w:rPr>
  </w:style>
  <w:style w:type="character" w:customStyle="1" w:styleId="82">
    <w:name w:val="Основной текст (8)_"/>
    <w:basedOn w:val="a0"/>
    <w:link w:val="83"/>
    <w:rsid w:val="000324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92">
    <w:name w:val="Основной текст (9)_"/>
    <w:basedOn w:val="a0"/>
    <w:link w:val="93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2">
    <w:name w:val="Основной текст (10)_"/>
    <w:basedOn w:val="a0"/>
    <w:link w:val="103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2">
    <w:name w:val="Основной текст (3)"/>
    <w:basedOn w:val="30"/>
    <w:rsid w:val="000324A6"/>
  </w:style>
  <w:style w:type="character" w:customStyle="1" w:styleId="310">
    <w:name w:val="Основной текст31"/>
    <w:basedOn w:val="a4"/>
    <w:rsid w:val="000324A6"/>
  </w:style>
  <w:style w:type="character" w:customStyle="1" w:styleId="110">
    <w:name w:val="Основной текст (11)_"/>
    <w:basedOn w:val="a0"/>
    <w:link w:val="11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3">
    <w:name w:val="Основной текст (3)"/>
    <w:basedOn w:val="30"/>
    <w:rsid w:val="000324A6"/>
  </w:style>
  <w:style w:type="character" w:customStyle="1" w:styleId="120">
    <w:name w:val="Основной текст (12)_"/>
    <w:basedOn w:val="a0"/>
    <w:link w:val="121"/>
    <w:rsid w:val="000324A6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pacing w:val="-20"/>
      <w:sz w:val="15"/>
      <w:szCs w:val="15"/>
    </w:rPr>
  </w:style>
  <w:style w:type="character" w:customStyle="1" w:styleId="54">
    <w:name w:val="Основной текст (5)"/>
    <w:basedOn w:val="50"/>
    <w:rsid w:val="000324A6"/>
    <w:rPr>
      <w:u w:val="single"/>
    </w:rPr>
  </w:style>
  <w:style w:type="character" w:customStyle="1" w:styleId="112">
    <w:name w:val="Основной текст (11)"/>
    <w:basedOn w:val="110"/>
    <w:rsid w:val="000324A6"/>
    <w:rPr>
      <w:u w:val="single"/>
    </w:rPr>
  </w:style>
  <w:style w:type="character" w:customStyle="1" w:styleId="524pt">
    <w:name w:val="Основной текст (5) + 24 pt;Не полужирный;Не курсив"/>
    <w:basedOn w:val="50"/>
    <w:rsid w:val="000324A6"/>
    <w:rPr>
      <w:b/>
      <w:bCs/>
      <w:i/>
      <w:iCs/>
      <w:spacing w:val="0"/>
      <w:sz w:val="48"/>
      <w:szCs w:val="48"/>
    </w:rPr>
  </w:style>
  <w:style w:type="character" w:customStyle="1" w:styleId="140">
    <w:name w:val="Основной текст (14)_"/>
    <w:basedOn w:val="a0"/>
    <w:link w:val="14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lang w:val="en-US"/>
    </w:rPr>
  </w:style>
  <w:style w:type="character" w:customStyle="1" w:styleId="150">
    <w:name w:val="Основной текст (15)_"/>
    <w:basedOn w:val="a0"/>
    <w:link w:val="15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lang w:val="en-US"/>
    </w:rPr>
  </w:style>
  <w:style w:type="character" w:customStyle="1" w:styleId="160">
    <w:name w:val="Основной текст (16)_"/>
    <w:basedOn w:val="a0"/>
    <w:link w:val="16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170">
    <w:name w:val="Основной текст (17)_"/>
    <w:basedOn w:val="a0"/>
    <w:link w:val="17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48"/>
      <w:szCs w:val="48"/>
    </w:rPr>
  </w:style>
  <w:style w:type="character" w:customStyle="1" w:styleId="180">
    <w:name w:val="Основной текст (18)_"/>
    <w:basedOn w:val="a0"/>
    <w:link w:val="18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61"/>
      <w:szCs w:val="61"/>
    </w:rPr>
  </w:style>
  <w:style w:type="character" w:customStyle="1" w:styleId="1a">
    <w:name w:val="Заголовок №1_"/>
    <w:basedOn w:val="a0"/>
    <w:link w:val="1b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4">
    <w:name w:val="Заголовок №3_"/>
    <w:basedOn w:val="a0"/>
    <w:link w:val="36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30">
    <w:name w:val="Основной текст (13)_"/>
    <w:basedOn w:val="a0"/>
    <w:link w:val="13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62"/>
      <w:szCs w:val="62"/>
    </w:rPr>
  </w:style>
  <w:style w:type="character" w:customStyle="1" w:styleId="62">
    <w:name w:val="Заголовок №6_"/>
    <w:basedOn w:val="a0"/>
    <w:link w:val="63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55">
    <w:name w:val="Основной текст (5)"/>
    <w:basedOn w:val="50"/>
    <w:rsid w:val="000324A6"/>
    <w:rPr>
      <w:lang w:val="en-US"/>
    </w:rPr>
  </w:style>
  <w:style w:type="character" w:customStyle="1" w:styleId="320">
    <w:name w:val="Основной текст32"/>
    <w:basedOn w:val="a4"/>
    <w:rsid w:val="000324A6"/>
  </w:style>
  <w:style w:type="character" w:customStyle="1" w:styleId="330">
    <w:name w:val="Основной текст33"/>
    <w:basedOn w:val="a4"/>
    <w:rsid w:val="000324A6"/>
    <w:rPr>
      <w:strike/>
    </w:rPr>
  </w:style>
  <w:style w:type="character" w:customStyle="1" w:styleId="56">
    <w:name w:val="Основной текст (5)"/>
    <w:basedOn w:val="50"/>
    <w:rsid w:val="000324A6"/>
    <w:rPr>
      <w:u w:val="single"/>
      <w:lang w:val="en-US"/>
    </w:rPr>
  </w:style>
  <w:style w:type="character" w:customStyle="1" w:styleId="190">
    <w:name w:val="Основной текст (19)_"/>
    <w:basedOn w:val="a0"/>
    <w:link w:val="19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3pt">
    <w:name w:val="Основной текст (3) + Интервал 3 pt"/>
    <w:basedOn w:val="30"/>
    <w:rsid w:val="000324A6"/>
    <w:rPr>
      <w:spacing w:val="60"/>
      <w:lang w:val="en-US"/>
    </w:rPr>
  </w:style>
  <w:style w:type="character" w:customStyle="1" w:styleId="2a">
    <w:name w:val="Подпись к картинке (2)_"/>
    <w:basedOn w:val="a0"/>
    <w:link w:val="2b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7">
    <w:name w:val="Подпись к картинке (3)_"/>
    <w:basedOn w:val="a0"/>
    <w:link w:val="38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8pt">
    <w:name w:val="Подпись к картинке (3) + 8 pt;Полужирный;Курсив"/>
    <w:basedOn w:val="37"/>
    <w:rsid w:val="000324A6"/>
    <w:rPr>
      <w:b/>
      <w:bCs/>
      <w:i/>
      <w:iCs/>
      <w:spacing w:val="0"/>
      <w:sz w:val="16"/>
      <w:szCs w:val="16"/>
    </w:rPr>
  </w:style>
  <w:style w:type="character" w:customStyle="1" w:styleId="201">
    <w:name w:val="Основной текст (20)_"/>
    <w:basedOn w:val="a0"/>
    <w:link w:val="202"/>
    <w:rsid w:val="000324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211">
    <w:name w:val="Основной текст (21)_"/>
    <w:basedOn w:val="a0"/>
    <w:link w:val="212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20Arial7pt0pt">
    <w:name w:val="Основной текст (20) + Arial;7 pt;Не полужирный;Курсив;Интервал 0 pt"/>
    <w:basedOn w:val="201"/>
    <w:rsid w:val="000324A6"/>
    <w:rPr>
      <w:rFonts w:ascii="Arial" w:eastAsia="Arial" w:hAnsi="Arial" w:cs="Arial"/>
      <w:b/>
      <w:bCs/>
      <w:i/>
      <w:iCs/>
      <w:spacing w:val="0"/>
      <w:sz w:val="14"/>
      <w:szCs w:val="14"/>
    </w:rPr>
  </w:style>
  <w:style w:type="character" w:customStyle="1" w:styleId="42">
    <w:name w:val="Подпись к картинке (4)_"/>
    <w:basedOn w:val="a0"/>
    <w:link w:val="43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lang w:val="en-US"/>
    </w:rPr>
  </w:style>
  <w:style w:type="character" w:customStyle="1" w:styleId="230">
    <w:name w:val="Основной текст (23)_"/>
    <w:basedOn w:val="a0"/>
    <w:link w:val="23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20">
    <w:name w:val="Основной текст (22)_"/>
    <w:basedOn w:val="a0"/>
    <w:link w:val="22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240">
    <w:name w:val="Основной текст (24)_"/>
    <w:basedOn w:val="a0"/>
    <w:link w:val="24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76"/>
      <w:szCs w:val="76"/>
    </w:rPr>
  </w:style>
  <w:style w:type="character" w:customStyle="1" w:styleId="8pt">
    <w:name w:val="Основной текст + 8 pt;Полужирный;Курсив"/>
    <w:basedOn w:val="a4"/>
    <w:rsid w:val="000324A6"/>
    <w:rPr>
      <w:b/>
      <w:bCs/>
      <w:i/>
      <w:iCs/>
      <w:spacing w:val="0"/>
      <w:sz w:val="16"/>
      <w:szCs w:val="16"/>
    </w:rPr>
  </w:style>
  <w:style w:type="character" w:customStyle="1" w:styleId="a7">
    <w:name w:val="Колонтитул_"/>
    <w:basedOn w:val="a0"/>
    <w:link w:val="a8"/>
    <w:rsid w:val="000324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12pt">
    <w:name w:val="Колонтитул + Arial;12 pt;Полужирный"/>
    <w:basedOn w:val="a7"/>
    <w:rsid w:val="000324A6"/>
    <w:rPr>
      <w:rFonts w:ascii="Arial" w:eastAsia="Arial" w:hAnsi="Arial" w:cs="Arial"/>
      <w:b/>
      <w:bCs/>
      <w:spacing w:val="0"/>
      <w:sz w:val="24"/>
      <w:szCs w:val="24"/>
    </w:rPr>
  </w:style>
  <w:style w:type="character" w:customStyle="1" w:styleId="340">
    <w:name w:val="Основной текст34"/>
    <w:basedOn w:val="a4"/>
    <w:rsid w:val="000324A6"/>
    <w:rPr>
      <w:u w:val="single"/>
    </w:rPr>
  </w:style>
  <w:style w:type="character" w:customStyle="1" w:styleId="TrebuchetMS75pt">
    <w:name w:val="Основной текст + Trebuchet MS;7;5 pt;Полужирный;Курсив"/>
    <w:basedOn w:val="a4"/>
    <w:rsid w:val="000324A6"/>
    <w:rPr>
      <w:rFonts w:ascii="Trebuchet MS" w:eastAsia="Trebuchet MS" w:hAnsi="Trebuchet MS" w:cs="Trebuchet MS"/>
      <w:b/>
      <w:bCs/>
      <w:i/>
      <w:iCs/>
      <w:spacing w:val="0"/>
      <w:sz w:val="15"/>
      <w:szCs w:val="15"/>
      <w:u w:val="single"/>
    </w:rPr>
  </w:style>
  <w:style w:type="character" w:customStyle="1" w:styleId="8pt0">
    <w:name w:val="Основной текст + 8 pt;Полужирный;Курсив"/>
    <w:basedOn w:val="a4"/>
    <w:rsid w:val="000324A6"/>
    <w:rPr>
      <w:b/>
      <w:bCs/>
      <w:i/>
      <w:iCs/>
      <w:spacing w:val="0"/>
      <w:sz w:val="16"/>
      <w:szCs w:val="16"/>
    </w:rPr>
  </w:style>
  <w:style w:type="character" w:customStyle="1" w:styleId="-1pt">
    <w:name w:val="Основной текст + Полужирный;Интервал -1 pt"/>
    <w:basedOn w:val="a4"/>
    <w:rsid w:val="000324A6"/>
    <w:rPr>
      <w:b/>
      <w:bCs/>
      <w:spacing w:val="-20"/>
    </w:rPr>
  </w:style>
  <w:style w:type="character" w:customStyle="1" w:styleId="a9">
    <w:name w:val="Подпись к картинке_"/>
    <w:basedOn w:val="a0"/>
    <w:link w:val="aa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57">
    <w:name w:val="Основной текст (5)"/>
    <w:basedOn w:val="50"/>
    <w:rsid w:val="000324A6"/>
    <w:rPr>
      <w:u w:val="single"/>
    </w:rPr>
  </w:style>
  <w:style w:type="character" w:customStyle="1" w:styleId="250">
    <w:name w:val="Основной текст (25)_"/>
    <w:basedOn w:val="a0"/>
    <w:link w:val="25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46"/>
      <w:szCs w:val="46"/>
    </w:rPr>
  </w:style>
  <w:style w:type="character" w:customStyle="1" w:styleId="258pt0pt">
    <w:name w:val="Основной текст (25) + 8 pt;Полужирный;Курсив;Интервал 0 pt"/>
    <w:basedOn w:val="250"/>
    <w:rsid w:val="000324A6"/>
    <w:rPr>
      <w:b/>
      <w:bCs/>
      <w:i/>
      <w:iCs/>
      <w:spacing w:val="0"/>
      <w:sz w:val="16"/>
      <w:szCs w:val="16"/>
    </w:rPr>
  </w:style>
  <w:style w:type="character" w:customStyle="1" w:styleId="44">
    <w:name w:val="Подпись к картинке (4)"/>
    <w:basedOn w:val="42"/>
    <w:rsid w:val="000324A6"/>
    <w:rPr>
      <w:u w:val="single"/>
    </w:rPr>
  </w:style>
  <w:style w:type="character" w:customStyle="1" w:styleId="260">
    <w:name w:val="Основной текст (26)_"/>
    <w:basedOn w:val="a0"/>
    <w:link w:val="26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70">
    <w:name w:val="Основной текст (27)_"/>
    <w:basedOn w:val="a0"/>
    <w:link w:val="27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72">
    <w:name w:val="Основной текст (27)"/>
    <w:basedOn w:val="270"/>
    <w:rsid w:val="000324A6"/>
    <w:rPr>
      <w:u w:val="single"/>
    </w:rPr>
  </w:style>
  <w:style w:type="character" w:customStyle="1" w:styleId="45">
    <w:name w:val="Заголовок №4_"/>
    <w:basedOn w:val="a0"/>
    <w:link w:val="46"/>
    <w:rsid w:val="000324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w w:val="100"/>
      <w:sz w:val="53"/>
      <w:szCs w:val="53"/>
    </w:rPr>
  </w:style>
  <w:style w:type="character" w:customStyle="1" w:styleId="280">
    <w:name w:val="Основной текст (28)_"/>
    <w:basedOn w:val="a0"/>
    <w:link w:val="28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288pt">
    <w:name w:val="Основной текст (28) + 8 pt;Полужирный;Курсив"/>
    <w:basedOn w:val="280"/>
    <w:rsid w:val="000324A6"/>
    <w:rPr>
      <w:b/>
      <w:bCs/>
      <w:i/>
      <w:iCs/>
      <w:spacing w:val="0"/>
      <w:sz w:val="16"/>
      <w:szCs w:val="16"/>
    </w:rPr>
  </w:style>
  <w:style w:type="character" w:customStyle="1" w:styleId="290">
    <w:name w:val="Основной текст (29)_"/>
    <w:basedOn w:val="a0"/>
    <w:link w:val="291"/>
    <w:rsid w:val="000324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311">
    <w:name w:val="Основной текст (31)_"/>
    <w:basedOn w:val="a0"/>
    <w:link w:val="312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318pt">
    <w:name w:val="Основной текст (31) + 8 pt;Полужирный;Курсив"/>
    <w:basedOn w:val="311"/>
    <w:rsid w:val="000324A6"/>
    <w:rPr>
      <w:b/>
      <w:bCs/>
      <w:i/>
      <w:iCs/>
      <w:spacing w:val="0"/>
      <w:sz w:val="16"/>
      <w:szCs w:val="16"/>
    </w:rPr>
  </w:style>
  <w:style w:type="character" w:customStyle="1" w:styleId="321">
    <w:name w:val="Основной текст (32)_"/>
    <w:basedOn w:val="a0"/>
    <w:link w:val="322"/>
    <w:rsid w:val="000324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510pt">
    <w:name w:val="Основной текст (5) + 10 pt;Не полужирный;Не курсив"/>
    <w:basedOn w:val="50"/>
    <w:rsid w:val="000324A6"/>
    <w:rPr>
      <w:b/>
      <w:bCs/>
      <w:i/>
      <w:iCs/>
      <w:spacing w:val="0"/>
      <w:sz w:val="20"/>
      <w:szCs w:val="20"/>
    </w:rPr>
  </w:style>
  <w:style w:type="character" w:customStyle="1" w:styleId="301">
    <w:name w:val="Основной текст (30)_"/>
    <w:basedOn w:val="a0"/>
    <w:link w:val="302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331">
    <w:name w:val="Основной текст (33)_"/>
    <w:basedOn w:val="a0"/>
    <w:link w:val="332"/>
    <w:rsid w:val="000324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341">
    <w:name w:val="Основной текст (34)_"/>
    <w:basedOn w:val="a0"/>
    <w:link w:val="342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350">
    <w:name w:val="Основной текст (35)_"/>
    <w:basedOn w:val="a0"/>
    <w:link w:val="35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360">
    <w:name w:val="Основной текст (36)_"/>
    <w:basedOn w:val="a0"/>
    <w:link w:val="361"/>
    <w:rsid w:val="000324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10"/>
      <w:w w:val="100"/>
      <w:sz w:val="25"/>
      <w:szCs w:val="25"/>
      <w:lang w:val="en-US"/>
    </w:rPr>
  </w:style>
  <w:style w:type="character" w:customStyle="1" w:styleId="39">
    <w:name w:val="Основной текст (3)"/>
    <w:basedOn w:val="30"/>
    <w:rsid w:val="000324A6"/>
    <w:rPr>
      <w:u w:val="single"/>
      <w:lang w:val="en-US"/>
    </w:rPr>
  </w:style>
  <w:style w:type="character" w:customStyle="1" w:styleId="370">
    <w:name w:val="Основной текст (37)_"/>
    <w:basedOn w:val="a0"/>
    <w:link w:val="37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346pt">
    <w:name w:val="Основной текст (3) + 46 pt;Не полужирный"/>
    <w:basedOn w:val="30"/>
    <w:rsid w:val="000324A6"/>
    <w:rPr>
      <w:b/>
      <w:bCs/>
      <w:spacing w:val="0"/>
      <w:sz w:val="92"/>
      <w:szCs w:val="92"/>
    </w:rPr>
  </w:style>
  <w:style w:type="character" w:customStyle="1" w:styleId="380">
    <w:name w:val="Основной текст (38)_"/>
    <w:basedOn w:val="a0"/>
    <w:link w:val="38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</w:rPr>
  </w:style>
  <w:style w:type="character" w:customStyle="1" w:styleId="72">
    <w:name w:val="Заголовок №7_"/>
    <w:basedOn w:val="a0"/>
    <w:link w:val="73"/>
    <w:rsid w:val="000324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10"/>
      <w:w w:val="100"/>
      <w:sz w:val="25"/>
      <w:szCs w:val="25"/>
      <w:lang w:val="en-US"/>
    </w:rPr>
  </w:style>
  <w:style w:type="character" w:customStyle="1" w:styleId="2c">
    <w:name w:val="Заголовок №2_"/>
    <w:basedOn w:val="a0"/>
    <w:link w:val="2d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z w:val="124"/>
      <w:szCs w:val="124"/>
    </w:rPr>
  </w:style>
  <w:style w:type="character" w:customStyle="1" w:styleId="920">
    <w:name w:val="Заголовок №9 (2)_"/>
    <w:basedOn w:val="a0"/>
    <w:link w:val="92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lang w:val="en-US"/>
    </w:rPr>
  </w:style>
  <w:style w:type="character" w:customStyle="1" w:styleId="390">
    <w:name w:val="Основной текст (39)_"/>
    <w:basedOn w:val="a0"/>
    <w:link w:val="391"/>
    <w:rsid w:val="000324A6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</w:rPr>
  </w:style>
  <w:style w:type="character" w:customStyle="1" w:styleId="3a">
    <w:name w:val="Подпись к картинке (3)"/>
    <w:basedOn w:val="37"/>
    <w:rsid w:val="000324A6"/>
    <w:rPr>
      <w:u w:val="single"/>
    </w:rPr>
  </w:style>
  <w:style w:type="character" w:customStyle="1" w:styleId="1pt2">
    <w:name w:val="Основной текст + Интервал 1 pt"/>
    <w:basedOn w:val="a4"/>
    <w:rsid w:val="000324A6"/>
    <w:rPr>
      <w:spacing w:val="20"/>
    </w:rPr>
  </w:style>
  <w:style w:type="paragraph" w:customStyle="1" w:styleId="35">
    <w:name w:val="Основной текст35"/>
    <w:basedOn w:val="a"/>
    <w:link w:val="a4"/>
    <w:rsid w:val="000324A6"/>
    <w:pPr>
      <w:shd w:val="clear" w:color="auto" w:fill="FFFFFF"/>
      <w:spacing w:after="720" w:line="0" w:lineRule="atLeast"/>
      <w:ind w:hanging="2520"/>
    </w:pPr>
    <w:rPr>
      <w:rFonts w:ascii="Arial" w:eastAsia="Arial" w:hAnsi="Arial" w:cs="Arial"/>
      <w:sz w:val="19"/>
      <w:szCs w:val="19"/>
    </w:rPr>
  </w:style>
  <w:style w:type="paragraph" w:customStyle="1" w:styleId="80">
    <w:name w:val="Заголовок №8"/>
    <w:basedOn w:val="a"/>
    <w:link w:val="8"/>
    <w:rsid w:val="000324A6"/>
    <w:pPr>
      <w:shd w:val="clear" w:color="auto" w:fill="FFFFFF"/>
      <w:spacing w:before="300" w:after="540" w:line="0" w:lineRule="atLeast"/>
      <w:jc w:val="both"/>
      <w:outlineLvl w:val="7"/>
    </w:pPr>
    <w:rPr>
      <w:rFonts w:ascii="Arial" w:eastAsia="Arial" w:hAnsi="Arial" w:cs="Arial"/>
      <w:b/>
      <w:bCs/>
      <w:sz w:val="31"/>
      <w:szCs w:val="31"/>
    </w:rPr>
  </w:style>
  <w:style w:type="paragraph" w:customStyle="1" w:styleId="a6">
    <w:name w:val="Подпись к таблице"/>
    <w:basedOn w:val="a"/>
    <w:link w:val="a5"/>
    <w:rsid w:val="000324A6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21">
    <w:name w:val="Основной текст (2)"/>
    <w:basedOn w:val="a"/>
    <w:link w:val="20"/>
    <w:rsid w:val="000324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(3)"/>
    <w:basedOn w:val="a"/>
    <w:link w:val="30"/>
    <w:rsid w:val="000324A6"/>
    <w:pPr>
      <w:shd w:val="clear" w:color="auto" w:fill="FFFFFF"/>
      <w:spacing w:before="300" w:after="120" w:line="370" w:lineRule="exact"/>
    </w:pPr>
    <w:rPr>
      <w:rFonts w:ascii="Arial" w:eastAsia="Arial" w:hAnsi="Arial" w:cs="Arial"/>
      <w:b/>
      <w:bCs/>
      <w:sz w:val="31"/>
      <w:szCs w:val="31"/>
    </w:rPr>
  </w:style>
  <w:style w:type="paragraph" w:customStyle="1" w:styleId="101">
    <w:name w:val="Заголовок №10"/>
    <w:basedOn w:val="a"/>
    <w:link w:val="100"/>
    <w:rsid w:val="000324A6"/>
    <w:pPr>
      <w:shd w:val="clear" w:color="auto" w:fill="FFFFFF"/>
      <w:spacing w:before="180" w:after="300" w:line="240" w:lineRule="exact"/>
      <w:jc w:val="both"/>
    </w:pPr>
    <w:rPr>
      <w:rFonts w:ascii="Arial" w:eastAsia="Arial" w:hAnsi="Arial" w:cs="Arial"/>
      <w:b/>
      <w:bCs/>
      <w:sz w:val="19"/>
      <w:szCs w:val="19"/>
    </w:rPr>
  </w:style>
  <w:style w:type="paragraph" w:customStyle="1" w:styleId="91">
    <w:name w:val="Заголовок №9"/>
    <w:basedOn w:val="a"/>
    <w:link w:val="90"/>
    <w:rsid w:val="000324A6"/>
    <w:pPr>
      <w:shd w:val="clear" w:color="auto" w:fill="FFFFFF"/>
      <w:spacing w:before="240" w:line="293" w:lineRule="exact"/>
      <w:outlineLvl w:val="8"/>
    </w:pPr>
    <w:rPr>
      <w:rFonts w:ascii="Arial" w:eastAsia="Arial" w:hAnsi="Arial" w:cs="Arial"/>
      <w:b/>
      <w:bCs/>
    </w:rPr>
  </w:style>
  <w:style w:type="paragraph" w:customStyle="1" w:styleId="41">
    <w:name w:val="Основной текст (4)"/>
    <w:basedOn w:val="a"/>
    <w:link w:val="40"/>
    <w:rsid w:val="000324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08"/>
      <w:szCs w:val="108"/>
    </w:rPr>
  </w:style>
  <w:style w:type="paragraph" w:customStyle="1" w:styleId="51">
    <w:name w:val="Основной текст (5)"/>
    <w:basedOn w:val="a"/>
    <w:link w:val="50"/>
    <w:rsid w:val="000324A6"/>
    <w:pPr>
      <w:shd w:val="clear" w:color="auto" w:fill="FFFFFF"/>
      <w:spacing w:after="240" w:line="0" w:lineRule="atLeast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61">
    <w:name w:val="Основной текст (6)"/>
    <w:basedOn w:val="a"/>
    <w:link w:val="60"/>
    <w:rsid w:val="000324A6"/>
    <w:pPr>
      <w:shd w:val="clear" w:color="auto" w:fill="FFFFFF"/>
      <w:spacing w:line="0" w:lineRule="atLeast"/>
    </w:pPr>
    <w:rPr>
      <w:rFonts w:ascii="Arial Black" w:eastAsia="Arial Black" w:hAnsi="Arial Black" w:cs="Arial Black"/>
      <w:sz w:val="67"/>
      <w:szCs w:val="67"/>
    </w:rPr>
  </w:style>
  <w:style w:type="paragraph" w:customStyle="1" w:styleId="53">
    <w:name w:val="Заголовок №5"/>
    <w:basedOn w:val="a"/>
    <w:link w:val="52"/>
    <w:rsid w:val="000324A6"/>
    <w:pPr>
      <w:shd w:val="clear" w:color="auto" w:fill="FFFFFF"/>
      <w:spacing w:before="240" w:line="0" w:lineRule="atLeast"/>
      <w:outlineLvl w:val="4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71">
    <w:name w:val="Основной текст (7)"/>
    <w:basedOn w:val="a"/>
    <w:link w:val="70"/>
    <w:rsid w:val="000324A6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85"/>
      <w:szCs w:val="85"/>
    </w:rPr>
  </w:style>
  <w:style w:type="paragraph" w:customStyle="1" w:styleId="83">
    <w:name w:val="Основной текст (8)"/>
    <w:basedOn w:val="a"/>
    <w:link w:val="82"/>
    <w:rsid w:val="000324A6"/>
    <w:pPr>
      <w:shd w:val="clear" w:color="auto" w:fill="FFFFFF"/>
      <w:spacing w:line="0" w:lineRule="atLeast"/>
    </w:pPr>
    <w:rPr>
      <w:rFonts w:ascii="MS Mincho" w:eastAsia="MS Mincho" w:hAnsi="MS Mincho" w:cs="MS Mincho"/>
      <w:b/>
      <w:bCs/>
      <w:sz w:val="36"/>
      <w:szCs w:val="36"/>
    </w:rPr>
  </w:style>
  <w:style w:type="paragraph" w:customStyle="1" w:styleId="93">
    <w:name w:val="Основной текст (9)"/>
    <w:basedOn w:val="a"/>
    <w:link w:val="92"/>
    <w:rsid w:val="000324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103">
    <w:name w:val="Основной текст (10)"/>
    <w:basedOn w:val="a"/>
    <w:link w:val="102"/>
    <w:rsid w:val="000324A6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paragraph" w:customStyle="1" w:styleId="111">
    <w:name w:val="Основной текст (11)"/>
    <w:basedOn w:val="a"/>
    <w:link w:val="110"/>
    <w:rsid w:val="000324A6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7"/>
      <w:szCs w:val="17"/>
    </w:rPr>
  </w:style>
  <w:style w:type="paragraph" w:customStyle="1" w:styleId="121">
    <w:name w:val="Основной текст (12)"/>
    <w:basedOn w:val="a"/>
    <w:link w:val="120"/>
    <w:rsid w:val="000324A6"/>
    <w:pPr>
      <w:shd w:val="clear" w:color="auto" w:fill="FFFFFF"/>
      <w:spacing w:line="0" w:lineRule="atLeast"/>
    </w:pPr>
    <w:rPr>
      <w:rFonts w:ascii="Arial Black" w:eastAsia="Arial Black" w:hAnsi="Arial Black" w:cs="Arial Black"/>
      <w:spacing w:val="-20"/>
      <w:sz w:val="15"/>
      <w:szCs w:val="15"/>
    </w:rPr>
  </w:style>
  <w:style w:type="paragraph" w:customStyle="1" w:styleId="141">
    <w:name w:val="Основной текст (14)"/>
    <w:basedOn w:val="a"/>
    <w:link w:val="140"/>
    <w:rsid w:val="000324A6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39"/>
      <w:szCs w:val="39"/>
      <w:lang w:val="en-US"/>
    </w:rPr>
  </w:style>
  <w:style w:type="paragraph" w:customStyle="1" w:styleId="151">
    <w:name w:val="Основной текст (15)"/>
    <w:basedOn w:val="a"/>
    <w:link w:val="150"/>
    <w:rsid w:val="000324A6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19"/>
      <w:szCs w:val="19"/>
      <w:lang w:val="en-US"/>
    </w:rPr>
  </w:style>
  <w:style w:type="paragraph" w:customStyle="1" w:styleId="161">
    <w:name w:val="Основной текст (16)"/>
    <w:basedOn w:val="a"/>
    <w:link w:val="160"/>
    <w:rsid w:val="000324A6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47"/>
      <w:szCs w:val="47"/>
    </w:rPr>
  </w:style>
  <w:style w:type="paragraph" w:customStyle="1" w:styleId="171">
    <w:name w:val="Основной текст (17)"/>
    <w:basedOn w:val="a"/>
    <w:link w:val="170"/>
    <w:rsid w:val="000324A6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48"/>
      <w:szCs w:val="48"/>
    </w:rPr>
  </w:style>
  <w:style w:type="paragraph" w:customStyle="1" w:styleId="181">
    <w:name w:val="Основной текст (18)"/>
    <w:basedOn w:val="a"/>
    <w:link w:val="180"/>
    <w:rsid w:val="000324A6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61"/>
      <w:szCs w:val="61"/>
    </w:rPr>
  </w:style>
  <w:style w:type="paragraph" w:customStyle="1" w:styleId="1b">
    <w:name w:val="Заголовок №1"/>
    <w:basedOn w:val="a"/>
    <w:link w:val="1a"/>
    <w:rsid w:val="000324A6"/>
    <w:pPr>
      <w:shd w:val="clear" w:color="auto" w:fill="FFFFFF"/>
      <w:spacing w:line="0" w:lineRule="atLeast"/>
      <w:jc w:val="both"/>
      <w:outlineLvl w:val="0"/>
    </w:pPr>
    <w:rPr>
      <w:rFonts w:ascii="Arial" w:eastAsia="Arial" w:hAnsi="Arial" w:cs="Arial"/>
      <w:b/>
      <w:bCs/>
      <w:sz w:val="31"/>
      <w:szCs w:val="31"/>
    </w:rPr>
  </w:style>
  <w:style w:type="paragraph" w:customStyle="1" w:styleId="36">
    <w:name w:val="Заголовок №3"/>
    <w:basedOn w:val="a"/>
    <w:link w:val="34"/>
    <w:rsid w:val="000324A6"/>
    <w:pPr>
      <w:shd w:val="clear" w:color="auto" w:fill="FFFFFF"/>
      <w:spacing w:line="0" w:lineRule="atLeast"/>
      <w:jc w:val="both"/>
      <w:outlineLvl w:val="2"/>
    </w:pPr>
    <w:rPr>
      <w:rFonts w:ascii="Arial" w:eastAsia="Arial" w:hAnsi="Arial" w:cs="Arial"/>
      <w:b/>
      <w:bCs/>
      <w:sz w:val="31"/>
      <w:szCs w:val="31"/>
    </w:rPr>
  </w:style>
  <w:style w:type="paragraph" w:customStyle="1" w:styleId="131">
    <w:name w:val="Основной текст (13)"/>
    <w:basedOn w:val="a"/>
    <w:link w:val="130"/>
    <w:rsid w:val="000324A6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62"/>
      <w:szCs w:val="62"/>
    </w:rPr>
  </w:style>
  <w:style w:type="paragraph" w:customStyle="1" w:styleId="63">
    <w:name w:val="Заголовок №6"/>
    <w:basedOn w:val="a"/>
    <w:link w:val="62"/>
    <w:rsid w:val="000324A6"/>
    <w:pPr>
      <w:shd w:val="clear" w:color="auto" w:fill="FFFFFF"/>
      <w:spacing w:line="0" w:lineRule="atLeast"/>
      <w:jc w:val="both"/>
      <w:outlineLvl w:val="5"/>
    </w:pPr>
    <w:rPr>
      <w:rFonts w:ascii="Arial" w:eastAsia="Arial" w:hAnsi="Arial" w:cs="Arial"/>
      <w:b/>
      <w:bCs/>
      <w:sz w:val="31"/>
      <w:szCs w:val="31"/>
    </w:rPr>
  </w:style>
  <w:style w:type="paragraph" w:customStyle="1" w:styleId="191">
    <w:name w:val="Основной текст (19)"/>
    <w:basedOn w:val="a"/>
    <w:link w:val="190"/>
    <w:rsid w:val="000324A6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2b">
    <w:name w:val="Подпись к картинке (2)"/>
    <w:basedOn w:val="a"/>
    <w:link w:val="2a"/>
    <w:rsid w:val="000324A6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7"/>
      <w:szCs w:val="17"/>
    </w:rPr>
  </w:style>
  <w:style w:type="paragraph" w:customStyle="1" w:styleId="38">
    <w:name w:val="Подпись к картинке (3)"/>
    <w:basedOn w:val="a"/>
    <w:link w:val="37"/>
    <w:rsid w:val="000324A6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202">
    <w:name w:val="Основной текст (20)"/>
    <w:basedOn w:val="a"/>
    <w:link w:val="201"/>
    <w:rsid w:val="000324A6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-20"/>
      <w:sz w:val="17"/>
      <w:szCs w:val="17"/>
    </w:rPr>
  </w:style>
  <w:style w:type="paragraph" w:customStyle="1" w:styleId="212">
    <w:name w:val="Основной текст (21)"/>
    <w:basedOn w:val="a"/>
    <w:link w:val="211"/>
    <w:rsid w:val="000324A6"/>
    <w:pPr>
      <w:shd w:val="clear" w:color="auto" w:fill="FFFFFF"/>
      <w:spacing w:line="0" w:lineRule="atLeast"/>
    </w:pPr>
    <w:rPr>
      <w:rFonts w:ascii="Arial" w:eastAsia="Arial" w:hAnsi="Arial" w:cs="Arial"/>
      <w:spacing w:val="-20"/>
      <w:sz w:val="17"/>
      <w:szCs w:val="17"/>
    </w:rPr>
  </w:style>
  <w:style w:type="paragraph" w:customStyle="1" w:styleId="43">
    <w:name w:val="Подпись к картинке (4)"/>
    <w:basedOn w:val="a"/>
    <w:link w:val="42"/>
    <w:rsid w:val="000324A6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6"/>
      <w:szCs w:val="16"/>
      <w:lang w:val="en-US"/>
    </w:rPr>
  </w:style>
  <w:style w:type="paragraph" w:customStyle="1" w:styleId="231">
    <w:name w:val="Основной текст (23)"/>
    <w:basedOn w:val="a"/>
    <w:link w:val="230"/>
    <w:rsid w:val="000324A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8"/>
      <w:szCs w:val="8"/>
    </w:rPr>
  </w:style>
  <w:style w:type="paragraph" w:customStyle="1" w:styleId="221">
    <w:name w:val="Основной текст (22)"/>
    <w:basedOn w:val="a"/>
    <w:link w:val="220"/>
    <w:rsid w:val="000324A6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41">
    <w:name w:val="Основной текст (24)"/>
    <w:basedOn w:val="a"/>
    <w:link w:val="240"/>
    <w:rsid w:val="000324A6"/>
    <w:pPr>
      <w:shd w:val="clear" w:color="auto" w:fill="FFFFFF"/>
      <w:spacing w:line="0" w:lineRule="atLeast"/>
    </w:pPr>
    <w:rPr>
      <w:rFonts w:ascii="Arial" w:eastAsia="Arial" w:hAnsi="Arial" w:cs="Arial"/>
      <w:sz w:val="76"/>
      <w:szCs w:val="76"/>
    </w:rPr>
  </w:style>
  <w:style w:type="paragraph" w:customStyle="1" w:styleId="a8">
    <w:name w:val="Колонтитул"/>
    <w:basedOn w:val="a"/>
    <w:link w:val="a7"/>
    <w:rsid w:val="000324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Подпись к картинке"/>
    <w:basedOn w:val="a"/>
    <w:link w:val="a9"/>
    <w:rsid w:val="000324A6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paragraph" w:customStyle="1" w:styleId="251">
    <w:name w:val="Основной текст (25)"/>
    <w:basedOn w:val="a"/>
    <w:link w:val="250"/>
    <w:rsid w:val="000324A6"/>
    <w:pPr>
      <w:shd w:val="clear" w:color="auto" w:fill="FFFFFF"/>
      <w:spacing w:before="60" w:line="0" w:lineRule="atLeast"/>
    </w:pPr>
    <w:rPr>
      <w:rFonts w:ascii="Arial" w:eastAsia="Arial" w:hAnsi="Arial" w:cs="Arial"/>
      <w:spacing w:val="-10"/>
      <w:sz w:val="46"/>
      <w:szCs w:val="46"/>
    </w:rPr>
  </w:style>
  <w:style w:type="paragraph" w:customStyle="1" w:styleId="261">
    <w:name w:val="Основной текст (26)"/>
    <w:basedOn w:val="a"/>
    <w:link w:val="260"/>
    <w:rsid w:val="000324A6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5"/>
      <w:szCs w:val="15"/>
    </w:rPr>
  </w:style>
  <w:style w:type="paragraph" w:customStyle="1" w:styleId="271">
    <w:name w:val="Основной текст (27)"/>
    <w:basedOn w:val="a"/>
    <w:link w:val="270"/>
    <w:rsid w:val="000324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46">
    <w:name w:val="Заголовок №4"/>
    <w:basedOn w:val="a"/>
    <w:link w:val="45"/>
    <w:rsid w:val="000324A6"/>
    <w:pPr>
      <w:shd w:val="clear" w:color="auto" w:fill="FFFFFF"/>
      <w:spacing w:after="60" w:line="0" w:lineRule="atLeast"/>
      <w:outlineLvl w:val="3"/>
    </w:pPr>
    <w:rPr>
      <w:rFonts w:ascii="Trebuchet MS" w:eastAsia="Trebuchet MS" w:hAnsi="Trebuchet MS" w:cs="Trebuchet MS"/>
      <w:sz w:val="53"/>
      <w:szCs w:val="53"/>
    </w:rPr>
  </w:style>
  <w:style w:type="paragraph" w:customStyle="1" w:styleId="281">
    <w:name w:val="Основной текст (28)"/>
    <w:basedOn w:val="a"/>
    <w:link w:val="280"/>
    <w:rsid w:val="000324A6"/>
    <w:pPr>
      <w:shd w:val="clear" w:color="auto" w:fill="FFFFFF"/>
      <w:spacing w:after="1080" w:line="0" w:lineRule="atLeast"/>
    </w:pPr>
    <w:rPr>
      <w:rFonts w:ascii="Arial" w:eastAsia="Arial" w:hAnsi="Arial" w:cs="Arial"/>
      <w:sz w:val="22"/>
      <w:szCs w:val="22"/>
    </w:rPr>
  </w:style>
  <w:style w:type="paragraph" w:customStyle="1" w:styleId="291">
    <w:name w:val="Основной текст (29)"/>
    <w:basedOn w:val="a"/>
    <w:link w:val="290"/>
    <w:rsid w:val="000324A6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10"/>
      <w:sz w:val="17"/>
      <w:szCs w:val="17"/>
    </w:rPr>
  </w:style>
  <w:style w:type="paragraph" w:customStyle="1" w:styleId="312">
    <w:name w:val="Основной текст (31)"/>
    <w:basedOn w:val="a"/>
    <w:link w:val="311"/>
    <w:rsid w:val="000324A6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322">
    <w:name w:val="Основной текст (32)"/>
    <w:basedOn w:val="a"/>
    <w:link w:val="321"/>
    <w:rsid w:val="000324A6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3"/>
      <w:szCs w:val="23"/>
    </w:rPr>
  </w:style>
  <w:style w:type="paragraph" w:customStyle="1" w:styleId="302">
    <w:name w:val="Основной текст (30)"/>
    <w:basedOn w:val="a"/>
    <w:link w:val="301"/>
    <w:rsid w:val="000324A6"/>
    <w:pPr>
      <w:shd w:val="clear" w:color="auto" w:fill="FFFFFF"/>
      <w:spacing w:line="0" w:lineRule="atLeast"/>
    </w:pPr>
    <w:rPr>
      <w:rFonts w:ascii="Arial" w:eastAsia="Arial" w:hAnsi="Arial" w:cs="Arial"/>
      <w:sz w:val="31"/>
      <w:szCs w:val="31"/>
    </w:rPr>
  </w:style>
  <w:style w:type="paragraph" w:customStyle="1" w:styleId="332">
    <w:name w:val="Основной текст (33)"/>
    <w:basedOn w:val="a"/>
    <w:link w:val="331"/>
    <w:rsid w:val="000324A6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17"/>
      <w:szCs w:val="17"/>
    </w:rPr>
  </w:style>
  <w:style w:type="paragraph" w:customStyle="1" w:styleId="342">
    <w:name w:val="Основной текст (34)"/>
    <w:basedOn w:val="a"/>
    <w:link w:val="341"/>
    <w:rsid w:val="000324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351">
    <w:name w:val="Основной текст (35)"/>
    <w:basedOn w:val="a"/>
    <w:link w:val="350"/>
    <w:rsid w:val="000324A6"/>
    <w:pPr>
      <w:shd w:val="clear" w:color="auto" w:fill="FFFFFF"/>
      <w:spacing w:before="72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361">
    <w:name w:val="Основной текст (36)"/>
    <w:basedOn w:val="a"/>
    <w:link w:val="360"/>
    <w:rsid w:val="000324A6"/>
    <w:pPr>
      <w:shd w:val="clear" w:color="auto" w:fill="FFFFFF"/>
      <w:spacing w:line="0" w:lineRule="atLeast"/>
    </w:pPr>
    <w:rPr>
      <w:rFonts w:ascii="MS Mincho" w:eastAsia="MS Mincho" w:hAnsi="MS Mincho" w:cs="MS Mincho"/>
      <w:b/>
      <w:bCs/>
      <w:spacing w:val="-10"/>
      <w:sz w:val="25"/>
      <w:szCs w:val="25"/>
      <w:lang w:val="en-US"/>
    </w:rPr>
  </w:style>
  <w:style w:type="paragraph" w:customStyle="1" w:styleId="371">
    <w:name w:val="Основной текст (37)"/>
    <w:basedOn w:val="a"/>
    <w:link w:val="370"/>
    <w:rsid w:val="000324A6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381">
    <w:name w:val="Основной текст (38)"/>
    <w:basedOn w:val="a"/>
    <w:link w:val="380"/>
    <w:rsid w:val="000324A6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paragraph" w:customStyle="1" w:styleId="73">
    <w:name w:val="Заголовок №7"/>
    <w:basedOn w:val="a"/>
    <w:link w:val="72"/>
    <w:rsid w:val="000324A6"/>
    <w:pPr>
      <w:shd w:val="clear" w:color="auto" w:fill="FFFFFF"/>
      <w:spacing w:line="0" w:lineRule="atLeast"/>
      <w:outlineLvl w:val="6"/>
    </w:pPr>
    <w:rPr>
      <w:rFonts w:ascii="MS Mincho" w:eastAsia="MS Mincho" w:hAnsi="MS Mincho" w:cs="MS Mincho"/>
      <w:b/>
      <w:bCs/>
      <w:spacing w:val="-10"/>
      <w:sz w:val="25"/>
      <w:szCs w:val="25"/>
      <w:lang w:val="en-US"/>
    </w:rPr>
  </w:style>
  <w:style w:type="paragraph" w:customStyle="1" w:styleId="2d">
    <w:name w:val="Заголовок №2"/>
    <w:basedOn w:val="a"/>
    <w:link w:val="2c"/>
    <w:rsid w:val="000324A6"/>
    <w:pPr>
      <w:shd w:val="clear" w:color="auto" w:fill="FFFFFF"/>
      <w:spacing w:after="60" w:line="0" w:lineRule="atLeast"/>
      <w:outlineLvl w:val="1"/>
    </w:pPr>
    <w:rPr>
      <w:rFonts w:ascii="Arial" w:eastAsia="Arial" w:hAnsi="Arial" w:cs="Arial"/>
      <w:sz w:val="124"/>
      <w:szCs w:val="124"/>
    </w:rPr>
  </w:style>
  <w:style w:type="paragraph" w:customStyle="1" w:styleId="921">
    <w:name w:val="Заголовок №9 (2)"/>
    <w:basedOn w:val="a"/>
    <w:link w:val="920"/>
    <w:rsid w:val="000324A6"/>
    <w:pPr>
      <w:shd w:val="clear" w:color="auto" w:fill="FFFFFF"/>
      <w:spacing w:before="60" w:line="0" w:lineRule="atLeast"/>
      <w:outlineLvl w:val="8"/>
    </w:pPr>
    <w:rPr>
      <w:rFonts w:ascii="Arial" w:eastAsia="Arial" w:hAnsi="Arial" w:cs="Arial"/>
      <w:b/>
      <w:bCs/>
      <w:i/>
      <w:iCs/>
      <w:sz w:val="16"/>
      <w:szCs w:val="16"/>
      <w:lang w:val="en-US"/>
    </w:rPr>
  </w:style>
  <w:style w:type="paragraph" w:customStyle="1" w:styleId="391">
    <w:name w:val="Основной текст (39)"/>
    <w:basedOn w:val="a"/>
    <w:link w:val="390"/>
    <w:rsid w:val="000324A6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file:///C:\Users\73B5~1\AppData\Local\Temp\FineReader10\media\image5.jpeg" TargetMode="External"/><Relationship Id="rId26" Type="http://schemas.openxmlformats.org/officeDocument/2006/relationships/image" Target="file:///C:\Users\73B5~1\AppData\Local\Temp\FineReader10\media\image9.jpeg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image" Target="file:///C:\Users\73B5~1\AppData\Local\Temp\FineReader10\media\image13.jpeg" TargetMode="External"/><Relationship Id="rId42" Type="http://schemas.openxmlformats.org/officeDocument/2006/relationships/image" Target="file:///C:\Users\73B5~1\AppData\Local\Temp\FineReader10\media\image17.jpeg" TargetMode="External"/><Relationship Id="rId47" Type="http://schemas.openxmlformats.org/officeDocument/2006/relationships/image" Target="media/image20.jpeg"/><Relationship Id="rId50" Type="http://schemas.openxmlformats.org/officeDocument/2006/relationships/image" Target="file:///C:\Users\73B5~1\AppData\Local\Temp\FineReader10\media\image21.jpeg" TargetMode="External"/><Relationship Id="rId55" Type="http://schemas.openxmlformats.org/officeDocument/2006/relationships/image" Target="file:///C:\Users\73B5~1\AppData\Local\Temp\FineReader10\media\image24.jpeg" TargetMode="External"/><Relationship Id="rId63" Type="http://schemas.openxmlformats.org/officeDocument/2006/relationships/image" Target="file:///C:\Users\73B5~1\AppData\Local\Temp\FineReader10\media\image28.jpeg" TargetMode="External"/><Relationship Id="rId68" Type="http://schemas.openxmlformats.org/officeDocument/2006/relationships/footer" Target="footer2.xml"/><Relationship Id="rId76" Type="http://schemas.openxmlformats.org/officeDocument/2006/relationships/image" Target="file:///C:\Users\73B5~1\AppData\Local\Temp\FineReader10\media\image34.jpeg" TargetMode="External"/><Relationship Id="rId84" Type="http://schemas.openxmlformats.org/officeDocument/2006/relationships/image" Target="file:///C:\Users\73B5~1\AppData\Local\Temp\FineReader10\media\image38.jpeg" TargetMode="External"/><Relationship Id="rId89" Type="http://schemas.openxmlformats.org/officeDocument/2006/relationships/image" Target="media/image41.jpeg"/><Relationship Id="rId7" Type="http://schemas.openxmlformats.org/officeDocument/2006/relationships/hyperlink" Target="http://docs.cntd.ru/document/9014513" TargetMode="External"/><Relationship Id="rId71" Type="http://schemas.openxmlformats.org/officeDocument/2006/relationships/image" Target="media/image32.jpeg"/><Relationship Id="rId92" Type="http://schemas.openxmlformats.org/officeDocument/2006/relationships/image" Target="file:///C:\Users\73B5~1\AppData\Local\Temp\FineReader10\media\image42.jpeg" TargetMode="External"/><Relationship Id="rId2" Type="http://schemas.openxmlformats.org/officeDocument/2006/relationships/styles" Target="styles.xml"/><Relationship Id="rId16" Type="http://schemas.openxmlformats.org/officeDocument/2006/relationships/image" Target="file:///C:\Users\73B5~1\AppData\Local\Temp\FineReader10\media\image4.jpeg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image" Target="file:///C:\Users\73B5~1\AppData\Local\Temp\FineReader10\media\image8.jpeg" TargetMode="External"/><Relationship Id="rId32" Type="http://schemas.openxmlformats.org/officeDocument/2006/relationships/image" Target="file:///C:\Users\73B5~1\AppData\Local\Temp\FineReader10\media\image12.jpeg" TargetMode="External"/><Relationship Id="rId37" Type="http://schemas.openxmlformats.org/officeDocument/2006/relationships/image" Target="media/image15.jpeg"/><Relationship Id="rId40" Type="http://schemas.openxmlformats.org/officeDocument/2006/relationships/image" Target="file:///C:\Users\73B5~1\AppData\Local\Temp\FineReader10\media\image16.jpeg" TargetMode="External"/><Relationship Id="rId45" Type="http://schemas.openxmlformats.org/officeDocument/2006/relationships/footer" Target="footer1.xml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file:///C:\Users\73B5~1\AppData\Local\Temp\FineReader10\media\image33.jpeg" TargetMode="External"/><Relationship Id="rId79" Type="http://schemas.openxmlformats.org/officeDocument/2006/relationships/image" Target="media/image36.jpeg"/><Relationship Id="rId87" Type="http://schemas.openxmlformats.org/officeDocument/2006/relationships/image" Target="media/image40.jpeg"/><Relationship Id="rId5" Type="http://schemas.openxmlformats.org/officeDocument/2006/relationships/footnotes" Target="footnotes.xml"/><Relationship Id="rId61" Type="http://schemas.openxmlformats.org/officeDocument/2006/relationships/image" Target="file:///C:\Users\73B5~1\AppData\Local\Temp\FineReader10\media\image27.jpeg" TargetMode="External"/><Relationship Id="rId82" Type="http://schemas.openxmlformats.org/officeDocument/2006/relationships/image" Target="file:///C:\Users\73B5~1\AppData\Local\Temp\FineReader10\media\image37.jpeg" TargetMode="External"/><Relationship Id="rId90" Type="http://schemas.openxmlformats.org/officeDocument/2006/relationships/image" Target="file:///C:\Users\73B5~1\AppData\Local\Temp\FineReader10\media\image41.jpeg" TargetMode="External"/><Relationship Id="rId19" Type="http://schemas.openxmlformats.org/officeDocument/2006/relationships/image" Target="media/image6.jpeg"/><Relationship Id="rId14" Type="http://schemas.openxmlformats.org/officeDocument/2006/relationships/image" Target="file:///C:\Users\73B5~1\AppData\Local\Temp\FineReader10\media\image3.jpeg" TargetMode="External"/><Relationship Id="rId22" Type="http://schemas.openxmlformats.org/officeDocument/2006/relationships/image" Target="file:///C:\Users\73B5~1\AppData\Local\Temp\FineReader10\media\image7.jpeg" TargetMode="External"/><Relationship Id="rId27" Type="http://schemas.openxmlformats.org/officeDocument/2006/relationships/image" Target="media/image10.jpeg"/><Relationship Id="rId30" Type="http://schemas.openxmlformats.org/officeDocument/2006/relationships/image" Target="file:///C:\Users\73B5~1\AppData\Local\Temp\FineReader10\media\image11.jpe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image" Target="file:///C:\Users\73B5~1\AppData\Local\Temp\FineReader10\media\image20.jpeg" TargetMode="External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image" Target="media/image31.jpeg"/><Relationship Id="rId77" Type="http://schemas.openxmlformats.org/officeDocument/2006/relationships/image" Target="media/image35.jpeg"/><Relationship Id="rId8" Type="http://schemas.openxmlformats.org/officeDocument/2006/relationships/hyperlink" Target="http://docs.cntd.ru/document/901707762" TargetMode="External"/><Relationship Id="rId51" Type="http://schemas.openxmlformats.org/officeDocument/2006/relationships/image" Target="media/image22.jpeg"/><Relationship Id="rId72" Type="http://schemas.openxmlformats.org/officeDocument/2006/relationships/image" Target="file:///C:\Users\73B5~1\AppData\Local\Temp\FineReader10\media\image32.jpeg" TargetMode="External"/><Relationship Id="rId80" Type="http://schemas.openxmlformats.org/officeDocument/2006/relationships/image" Target="file:///C:\Users\73B5~1\AppData\Local\Temp\FineReader10\media\image36.jpeg" TargetMode="External"/><Relationship Id="rId85" Type="http://schemas.openxmlformats.org/officeDocument/2006/relationships/image" Target="media/image39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file:///C:\Users\73B5~1\AppData\Local\Temp\FineReader10\media\image2.jpe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file:///C:\Users\73B5~1\AppData\Local\Temp\FineReader10\media\image15.jpeg" TargetMode="External"/><Relationship Id="rId46" Type="http://schemas.openxmlformats.org/officeDocument/2006/relationships/image" Target="media/image19.jpeg"/><Relationship Id="rId59" Type="http://schemas.openxmlformats.org/officeDocument/2006/relationships/image" Target="file:///C:\Users\73B5~1\AppData\Local\Temp\FineReader10\media\image26.jpeg" TargetMode="External"/><Relationship Id="rId67" Type="http://schemas.openxmlformats.org/officeDocument/2006/relationships/image" Target="file:///C:\Users\73B5~1\AppData\Local\Temp\FineReader10\media\image30.jpeg" TargetMode="External"/><Relationship Id="rId20" Type="http://schemas.openxmlformats.org/officeDocument/2006/relationships/image" Target="file:///C:\Users\73B5~1\AppData\Local\Temp\FineReader10\media\image6.jpeg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file:///C:\Users\73B5~1\AppData\Local\Temp\FineReader10\media\image31.jpeg" TargetMode="External"/><Relationship Id="rId75" Type="http://schemas.openxmlformats.org/officeDocument/2006/relationships/image" Target="media/image34.jpeg"/><Relationship Id="rId83" Type="http://schemas.openxmlformats.org/officeDocument/2006/relationships/image" Target="media/image38.jpeg"/><Relationship Id="rId88" Type="http://schemas.openxmlformats.org/officeDocument/2006/relationships/image" Target="file:///C:\Users\73B5~1\AppData\Local\Temp\FineReader10\media\image40.jpeg" TargetMode="External"/><Relationship Id="rId91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file:///C:\Users\73B5~1\AppData\Local\Temp\FineReader10\media\image10.jpeg" TargetMode="External"/><Relationship Id="rId36" Type="http://schemas.openxmlformats.org/officeDocument/2006/relationships/image" Target="file:///C:\Users\73B5~1\AppData\Local\Temp\FineReader10\media\image14.jpeg" TargetMode="External"/><Relationship Id="rId49" Type="http://schemas.openxmlformats.org/officeDocument/2006/relationships/image" Target="media/image21.jpeg"/><Relationship Id="rId57" Type="http://schemas.openxmlformats.org/officeDocument/2006/relationships/image" Target="file:///C:\Users\73B5~1\AppData\Local\Temp\FineReader10\media\image25.jpeg" TargetMode="External"/><Relationship Id="rId10" Type="http://schemas.openxmlformats.org/officeDocument/2006/relationships/image" Target="file:///C:\Users\73B5~1\AppData\Local\Temp\FineReader10\media\image1.jpeg" TargetMode="External"/><Relationship Id="rId31" Type="http://schemas.openxmlformats.org/officeDocument/2006/relationships/image" Target="media/image12.jpeg"/><Relationship Id="rId44" Type="http://schemas.openxmlformats.org/officeDocument/2006/relationships/image" Target="file:///C:\Users\73B5~1\AppData\Local\Temp\FineReader10\media\image18.jpeg" TargetMode="External"/><Relationship Id="rId52" Type="http://schemas.openxmlformats.org/officeDocument/2006/relationships/image" Target="file:///C:\Users\73B5~1\AppData\Local\Temp\FineReader10\media\image22.jpeg" TargetMode="External"/><Relationship Id="rId60" Type="http://schemas.openxmlformats.org/officeDocument/2006/relationships/image" Target="media/image27.jpeg"/><Relationship Id="rId65" Type="http://schemas.openxmlformats.org/officeDocument/2006/relationships/image" Target="file:///C:\Users\73B5~1\AppData\Local\Temp\FineReader10\media\image29.jpeg" TargetMode="External"/><Relationship Id="rId73" Type="http://schemas.openxmlformats.org/officeDocument/2006/relationships/image" Target="media/image33.jpeg"/><Relationship Id="rId78" Type="http://schemas.openxmlformats.org/officeDocument/2006/relationships/image" Target="file:///C:\Users\73B5~1\AppData\Local\Temp\FineReader10\media\image35.jpeg" TargetMode="External"/><Relationship Id="rId81" Type="http://schemas.openxmlformats.org/officeDocument/2006/relationships/image" Target="media/image37.jpeg"/><Relationship Id="rId86" Type="http://schemas.openxmlformats.org/officeDocument/2006/relationships/image" Target="file:///C:\Users\73B5~1\AppData\Local\Temp\FineReader10\media\image39.jpeg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54</Pages>
  <Words>15009</Words>
  <Characters>85557</Characters>
  <Application>Microsoft Office Word</Application>
  <DocSecurity>0</DocSecurity>
  <Lines>712</Lines>
  <Paragraphs>200</Paragraphs>
  <ScaleCrop>false</ScaleCrop>
  <Company>SPecialiST RePack</Company>
  <LinksUpToDate>false</LinksUpToDate>
  <CharactersWithSpaces>100366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2020-03-05T07:50:00Z</dcterms:created>
  <dcterms:modified xsi:type="dcterms:W3CDTF">2020-03-05T07:53:00Z</dcterms:modified>
</cp:coreProperties>
</file>