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90" w:rsidRDefault="00D67A39">
      <w:pPr>
        <w:pStyle w:val="16"/>
        <w:shd w:val="clear" w:color="auto" w:fill="auto"/>
        <w:spacing w:after="434" w:line="250" w:lineRule="exact"/>
        <w:ind w:left="20"/>
      </w:pPr>
      <w:r>
        <w:t>ГОСТ 23120-2016</w:t>
      </w:r>
    </w:p>
    <w:p w:rsidR="006C2990" w:rsidRDefault="00D67A39">
      <w:pPr>
        <w:pStyle w:val="16"/>
        <w:shd w:val="clear" w:color="auto" w:fill="auto"/>
        <w:spacing w:after="0" w:line="883" w:lineRule="exact"/>
        <w:ind w:left="20"/>
      </w:pPr>
      <w:r>
        <w:t>МЕЖГОСУДАРСТВЕННЫЙ СТАНДАРТ</w:t>
      </w:r>
    </w:p>
    <w:p w:rsidR="006C2990" w:rsidRDefault="00D67A39">
      <w:pPr>
        <w:pStyle w:val="16"/>
        <w:shd w:val="clear" w:color="auto" w:fill="auto"/>
        <w:spacing w:after="0" w:line="883" w:lineRule="exact"/>
        <w:ind w:left="20" w:right="1020"/>
      </w:pPr>
      <w:r>
        <w:t>ЛЕСТНИЦЫ МАРШЕВЫЕ, ПЛОЩАДКИ И ОГРАЖДЕНИЯ СТАЛЬНЫЕ Технические условия</w:t>
      </w:r>
    </w:p>
    <w:p w:rsidR="006C2990" w:rsidRDefault="00D67A39">
      <w:pPr>
        <w:pStyle w:val="16"/>
        <w:shd w:val="clear" w:color="auto" w:fill="auto"/>
        <w:spacing w:after="0" w:line="883" w:lineRule="exact"/>
        <w:ind w:left="20"/>
      </w:pPr>
      <w:r>
        <w:rPr>
          <w:lang w:val="en-US"/>
        </w:rPr>
        <w:t>Steel flights of steps, stair landings and railings. Specifications</w:t>
      </w:r>
    </w:p>
    <w:p w:rsidR="006C2990" w:rsidRDefault="00D67A39">
      <w:pPr>
        <w:pStyle w:val="16"/>
        <w:shd w:val="clear" w:color="auto" w:fill="auto"/>
        <w:spacing w:after="242" w:line="250" w:lineRule="exact"/>
        <w:ind w:left="20"/>
      </w:pPr>
      <w:r>
        <w:t>МКС 91.060.30</w:t>
      </w:r>
    </w:p>
    <w:p w:rsidR="006C2990" w:rsidRDefault="00D67A39">
      <w:pPr>
        <w:pStyle w:val="16"/>
        <w:shd w:val="clear" w:color="auto" w:fill="auto"/>
        <w:spacing w:after="902" w:line="250" w:lineRule="exact"/>
        <w:ind w:left="20"/>
      </w:pPr>
      <w:r>
        <w:t>Дата введения 2017-03-01</w:t>
      </w:r>
    </w:p>
    <w:p w:rsidR="006C2990" w:rsidRDefault="00D67A39">
      <w:pPr>
        <w:pStyle w:val="16"/>
        <w:shd w:val="clear" w:color="auto" w:fill="auto"/>
        <w:spacing w:after="192" w:line="250" w:lineRule="exact"/>
        <w:ind w:left="20"/>
      </w:pPr>
      <w:r>
        <w:t>Предисловие</w:t>
      </w:r>
    </w:p>
    <w:p w:rsidR="006C2990" w:rsidRDefault="00D67A39">
      <w:pPr>
        <w:pStyle w:val="16"/>
        <w:shd w:val="clear" w:color="auto" w:fill="auto"/>
        <w:spacing w:after="0" w:line="312" w:lineRule="exact"/>
        <w:ind w:left="20" w:right="20" w:firstLine="40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в </w:t>
      </w:r>
      <w:r>
        <w:rPr>
          <w:rStyle w:val="1"/>
        </w:rPr>
        <w:t xml:space="preserve">ГОСТ 1.0-2015 </w:t>
      </w:r>
      <w:r>
        <w:t xml:space="preserve">"Межгосударственная система стандартизации. Основные положения" и </w:t>
      </w:r>
      <w:r>
        <w:rPr>
          <w:rStyle w:val="1"/>
        </w:rPr>
        <w:t>ГОСТ 1.2-2015</w:t>
      </w:r>
      <w:r>
        <w:rPr>
          <w:rStyle w:val="21"/>
        </w:rPr>
        <w:t xml:space="preserve"> </w:t>
      </w:r>
      <w: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</w:p>
    <w:p w:rsidR="006C2990" w:rsidRDefault="00D67A39">
      <w:pPr>
        <w:pStyle w:val="23"/>
        <w:shd w:val="clear" w:color="auto" w:fill="auto"/>
        <w:ind w:left="20"/>
      </w:pPr>
      <w:bookmarkStart w:id="0" w:name="bookmark3"/>
      <w:r>
        <w:t>Сведения о стандарте</w:t>
      </w:r>
      <w:bookmarkEnd w:id="0"/>
    </w:p>
    <w:p w:rsidR="006C2990" w:rsidRDefault="00D67A39">
      <w:pPr>
        <w:pStyle w:val="16"/>
        <w:numPr>
          <w:ilvl w:val="0"/>
          <w:numId w:val="5"/>
        </w:numPr>
        <w:shd w:val="clear" w:color="auto" w:fill="auto"/>
        <w:tabs>
          <w:tab w:val="left" w:pos="606"/>
        </w:tabs>
        <w:spacing w:after="180" w:line="312" w:lineRule="exact"/>
        <w:ind w:left="20" w:right="20" w:firstLine="400"/>
        <w:jc w:val="both"/>
      </w:pPr>
      <w:r>
        <w:t xml:space="preserve">РАЗРАБОТАН Закрытым акционерным обществом "Центральный ордена Трудового Красного Знамени научно-исследовательский и проектный институт строительных металлоконструкций </w:t>
      </w:r>
      <w:proofErr w:type="spellStart"/>
      <w:r>
        <w:t>им.Н.П.Мельникова</w:t>
      </w:r>
      <w:proofErr w:type="spellEnd"/>
      <w:r>
        <w:t xml:space="preserve">" (ЗАО "ЦНИИПСК </w:t>
      </w:r>
      <w:proofErr w:type="spellStart"/>
      <w:r>
        <w:t>им.Н.П.Мельникова</w:t>
      </w:r>
      <w:proofErr w:type="spellEnd"/>
      <w:r>
        <w:t>")</w:t>
      </w:r>
    </w:p>
    <w:p w:rsidR="006C2990" w:rsidRDefault="00D67A39">
      <w:pPr>
        <w:pStyle w:val="16"/>
        <w:numPr>
          <w:ilvl w:val="0"/>
          <w:numId w:val="5"/>
        </w:numPr>
        <w:shd w:val="clear" w:color="auto" w:fill="auto"/>
        <w:tabs>
          <w:tab w:val="left" w:pos="822"/>
        </w:tabs>
        <w:spacing w:after="180" w:line="312" w:lineRule="exact"/>
        <w:ind w:left="20" w:right="20" w:firstLine="400"/>
        <w:jc w:val="both"/>
      </w:pPr>
      <w:proofErr w:type="gramStart"/>
      <w:r>
        <w:t>ВНЕСЕН</w:t>
      </w:r>
      <w:proofErr w:type="gramEnd"/>
      <w:r>
        <w:t xml:space="preserve"> Техническим комитетом по стандартизации ТК 465 "Строительство"</w:t>
      </w:r>
    </w:p>
    <w:p w:rsidR="006C2990" w:rsidRDefault="00D67A39">
      <w:pPr>
        <w:pStyle w:val="16"/>
        <w:numPr>
          <w:ilvl w:val="0"/>
          <w:numId w:val="5"/>
        </w:numPr>
        <w:shd w:val="clear" w:color="auto" w:fill="auto"/>
        <w:tabs>
          <w:tab w:val="left" w:pos="591"/>
        </w:tabs>
        <w:spacing w:after="0" w:line="312" w:lineRule="exact"/>
        <w:ind w:left="20" w:right="20" w:firstLine="400"/>
        <w:jc w:val="both"/>
      </w:pPr>
      <w:r>
        <w:t>ПРИНЯТ Межгосударственным советом по стандартизации, метрологии и сертификации (протокол от 28 июня 2016 г. N 49)</w:t>
      </w:r>
    </w:p>
    <w:p w:rsidR="006C2990" w:rsidRDefault="00D67A39">
      <w:pPr>
        <w:pStyle w:val="16"/>
        <w:shd w:val="clear" w:color="auto" w:fill="auto"/>
        <w:spacing w:after="0" w:line="312" w:lineRule="exact"/>
        <w:ind w:left="20" w:firstLine="400"/>
        <w:jc w:val="both"/>
      </w:pPr>
      <w:r>
        <w:t>За принятие проголосовали: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58"/>
        <w:gridCol w:w="2232"/>
        <w:gridCol w:w="3960"/>
      </w:tblGrid>
      <w:tr w:rsidR="006C2990">
        <w:trPr>
          <w:trHeight w:val="1618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lastRenderedPageBreak/>
              <w:t xml:space="preserve">Краткое наименование страны по </w:t>
            </w:r>
            <w:r>
              <w:rPr>
                <w:rStyle w:val="3"/>
              </w:rPr>
              <w:t>МК (ИСО 3166)004-97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 xml:space="preserve">Код страны по </w:t>
            </w:r>
            <w:r>
              <w:rPr>
                <w:rStyle w:val="3"/>
              </w:rPr>
              <w:t>МК (ИСО 3166) 004-97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07" w:lineRule="exact"/>
              <w:jc w:val="both"/>
            </w:pPr>
            <w:r>
              <w:t>Сокращенное наименование национального органа по стандартизации</w:t>
            </w:r>
          </w:p>
        </w:tc>
      </w:tr>
      <w:tr w:rsidR="006C2990">
        <w:trPr>
          <w:trHeight w:val="130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Армения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lang w:val="en-US"/>
              </w:rPr>
              <w:t>AM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Минэкономики Республики Армения</w:t>
            </w:r>
          </w:p>
        </w:tc>
      </w:tr>
      <w:tr w:rsidR="006C2990">
        <w:trPr>
          <w:trHeight w:val="1286"/>
          <w:jc w:val="center"/>
        </w:trPr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lang w:val="en-US"/>
              </w:rPr>
              <w:t>BY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t>Госстандарт Республики Беларусь</w:t>
            </w:r>
          </w:p>
        </w:tc>
      </w:tr>
      <w:tr w:rsidR="006C2990">
        <w:trPr>
          <w:trHeight w:val="965"/>
          <w:jc w:val="center"/>
        </w:trPr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Киргизия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lang w:val="en-US"/>
              </w:rPr>
              <w:t>KG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proofErr w:type="spellStart"/>
            <w:r>
              <w:t>Кыргызстандарт</w:t>
            </w:r>
            <w:proofErr w:type="spellEnd"/>
          </w:p>
        </w:tc>
      </w:tr>
      <w:tr w:rsidR="006C2990">
        <w:trPr>
          <w:trHeight w:val="941"/>
          <w:jc w:val="center"/>
        </w:trPr>
        <w:tc>
          <w:tcPr>
            <w:tcW w:w="3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lang w:val="en-US"/>
              </w:rPr>
              <w:t>RU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proofErr w:type="spellStart"/>
            <w:r>
              <w:t>Росстандарт</w:t>
            </w:r>
            <w:proofErr w:type="spellEnd"/>
          </w:p>
        </w:tc>
      </w:tr>
    </w:tbl>
    <w:p w:rsidR="006C2990" w:rsidRDefault="006C2990">
      <w:pPr>
        <w:rPr>
          <w:sz w:val="2"/>
          <w:szCs w:val="2"/>
        </w:rPr>
      </w:pPr>
    </w:p>
    <w:p w:rsidR="006C2990" w:rsidRDefault="00D67A39">
      <w:pPr>
        <w:pStyle w:val="16"/>
        <w:numPr>
          <w:ilvl w:val="0"/>
          <w:numId w:val="5"/>
        </w:numPr>
        <w:shd w:val="clear" w:color="auto" w:fill="auto"/>
        <w:tabs>
          <w:tab w:val="left" w:pos="658"/>
        </w:tabs>
        <w:spacing w:before="542" w:after="180" w:line="312" w:lineRule="exact"/>
        <w:ind w:left="20" w:right="20" w:firstLine="360"/>
        <w:jc w:val="both"/>
      </w:pPr>
      <w:r>
        <w:rPr>
          <w:rStyle w:val="4"/>
        </w:rPr>
        <w:t>Приказом Федерального агентства по техническому регулированию и метрологии от 26 сентября 2016 г. N 1213-ст</w:t>
      </w:r>
      <w:r>
        <w:rPr>
          <w:rStyle w:val="3"/>
        </w:rPr>
        <w:t xml:space="preserve"> </w:t>
      </w:r>
      <w:r>
        <w:t>межгосударственный стандарт ГОСТ 23120-2016 введен в действие в качестве национального стандарта Российской Федерации с 1 марта 2017 г.</w:t>
      </w:r>
    </w:p>
    <w:p w:rsidR="006C2990" w:rsidRDefault="00D67A39">
      <w:pPr>
        <w:pStyle w:val="16"/>
        <w:numPr>
          <w:ilvl w:val="0"/>
          <w:numId w:val="5"/>
        </w:numPr>
        <w:shd w:val="clear" w:color="auto" w:fill="auto"/>
        <w:tabs>
          <w:tab w:val="left" w:pos="596"/>
        </w:tabs>
        <w:spacing w:after="0" w:line="312" w:lineRule="exact"/>
        <w:ind w:left="20" w:firstLine="360"/>
        <w:jc w:val="both"/>
      </w:pPr>
      <w:r>
        <w:t xml:space="preserve">ВЗАМЕН </w:t>
      </w:r>
      <w:r>
        <w:rPr>
          <w:rStyle w:val="4"/>
        </w:rPr>
        <w:t>ГОСТ 23120-78</w:t>
      </w:r>
    </w:p>
    <w:p w:rsidR="006C2990" w:rsidRDefault="00D67A39">
      <w:pPr>
        <w:pStyle w:val="31"/>
        <w:shd w:val="clear" w:color="auto" w:fill="auto"/>
        <w:spacing w:after="530"/>
        <w:ind w:left="20" w:right="20" w:firstLine="360"/>
      </w:pPr>
      <w:r>
        <w:t xml:space="preserve"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</w:t>
      </w:r>
      <w:r w:rsidRPr="00D67A39">
        <w:t>(</w:t>
      </w:r>
      <w:hyperlink r:id="rId7" w:history="1">
        <w:r>
          <w:rPr>
            <w:rStyle w:val="a3"/>
            <w:lang w:val="en-US"/>
          </w:rPr>
          <w:t>www</w:t>
        </w:r>
        <w:r w:rsidRPr="00D67A39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gost</w:t>
        </w:r>
        <w:proofErr w:type="spellEnd"/>
        <w:r w:rsidRPr="00D67A39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D67A39">
        <w:t>)</w:t>
      </w:r>
    </w:p>
    <w:p w:rsidR="006C2990" w:rsidRDefault="00D67A39">
      <w:pPr>
        <w:pStyle w:val="16"/>
        <w:shd w:val="clear" w:color="auto" w:fill="auto"/>
        <w:spacing w:after="0" w:line="250" w:lineRule="exact"/>
        <w:ind w:left="20" w:firstLine="360"/>
        <w:jc w:val="both"/>
        <w:sectPr w:rsidR="006C2990">
          <w:footnotePr>
            <w:numFmt w:val="chicago"/>
            <w:numRestart w:val="eachPage"/>
          </w:footnotePr>
          <w:type w:val="continuous"/>
          <w:pgSz w:w="11905" w:h="16837"/>
          <w:pgMar w:top="739" w:right="1772" w:bottom="3355" w:left="699" w:header="0" w:footer="3" w:gutter="0"/>
          <w:cols w:space="720"/>
          <w:noEndnote/>
          <w:docGrid w:linePitch="360"/>
        </w:sectPr>
      </w:pPr>
      <w:r>
        <w:t>1 Область применения</w:t>
      </w:r>
    </w:p>
    <w:p w:rsidR="006C2990" w:rsidRDefault="00D67A39">
      <w:pPr>
        <w:pStyle w:val="16"/>
        <w:shd w:val="clear" w:color="auto" w:fill="auto"/>
        <w:spacing w:after="0" w:line="312" w:lineRule="exact"/>
        <w:ind w:left="20" w:firstLine="440"/>
        <w:jc w:val="both"/>
      </w:pPr>
      <w:r>
        <w:t>Настоящий стандарт распространяется на стальные маршевые лестницы, площадки и ограждения к ним, применяемые в производственных зданиях и сооружениях, возводимых и эксплуатируемых при температуре не выше плюс 100</w:t>
      </w:r>
      <w:proofErr w:type="gramStart"/>
      <w:r>
        <w:t>°С</w:t>
      </w:r>
      <w:proofErr w:type="gramEnd"/>
      <w:r>
        <w:t xml:space="preserve"> и не ниже минус 60°С.</w:t>
      </w:r>
    </w:p>
    <w:p w:rsidR="006C2990" w:rsidRDefault="00D67A39">
      <w:pPr>
        <w:pStyle w:val="16"/>
        <w:shd w:val="clear" w:color="auto" w:fill="auto"/>
        <w:spacing w:after="110" w:line="312" w:lineRule="exact"/>
        <w:ind w:left="20" w:firstLine="440"/>
        <w:jc w:val="both"/>
      </w:pPr>
      <w:r>
        <w:t>Настоящий стандарт устанавливает технические требования на маршевые лестницы с углом наклона 45° и 60°, прямоугольные переходные площадки и ограждения к ним, изготовленные из холодногнутых и горячекатаных профилей и рассчитанные на действие нормативных временных нагрузок 200, 300 и 400</w:t>
      </w:r>
    </w:p>
    <w:p w:rsidR="006C2990" w:rsidRDefault="00D67A39">
      <w:pPr>
        <w:pStyle w:val="16"/>
        <w:shd w:val="clear" w:color="auto" w:fill="auto"/>
        <w:spacing w:after="344" w:line="250" w:lineRule="exact"/>
        <w:ind w:left="20"/>
      </w:pPr>
      <w:r>
        <w:t>кгс/</w:t>
      </w:r>
      <w:proofErr w:type="gramStart"/>
      <w:r>
        <w:t>м</w:t>
      </w:r>
      <w:proofErr w:type="gramEnd"/>
      <w:r>
        <w:t xml:space="preserve"> </w:t>
      </w:r>
      <w:r>
        <w:rPr>
          <w:vertAlign w:val="superscript"/>
        </w:rPr>
        <w:t>2</w:t>
      </w:r>
      <w:r>
        <w:t>.</w:t>
      </w:r>
    </w:p>
    <w:p w:rsidR="006C2990" w:rsidRDefault="00D67A39">
      <w:pPr>
        <w:pStyle w:val="11"/>
        <w:keepNext/>
        <w:keepLines/>
        <w:shd w:val="clear" w:color="auto" w:fill="auto"/>
        <w:spacing w:before="0" w:line="410" w:lineRule="exact"/>
        <w:ind w:left="20"/>
        <w:sectPr w:rsidR="006C2990">
          <w:type w:val="continuous"/>
          <w:pgSz w:w="11905" w:h="16837"/>
          <w:pgMar w:top="638" w:right="1779" w:bottom="12518" w:left="709" w:header="0" w:footer="3" w:gutter="0"/>
          <w:cols w:space="720"/>
          <w:noEndnote/>
          <w:docGrid w:linePitch="360"/>
        </w:sectPr>
      </w:pPr>
      <w:bookmarkStart w:id="1" w:name="bookmark4"/>
      <w:r>
        <w:t>2 Нормативные ссылки</w:t>
      </w:r>
      <w:bookmarkEnd w:id="1"/>
    </w:p>
    <w:p w:rsidR="006C2990" w:rsidRDefault="00D67A39">
      <w:pPr>
        <w:pStyle w:val="16"/>
        <w:shd w:val="clear" w:color="auto" w:fill="auto"/>
        <w:spacing w:after="0" w:line="307" w:lineRule="exact"/>
        <w:ind w:left="20" w:right="20" w:firstLine="440"/>
        <w:jc w:val="both"/>
      </w:pPr>
      <w:r>
        <w:t>В настоящем стандарте использованы нормативные ссылки на следующие межгосударственные стандарты:</w:t>
      </w:r>
    </w:p>
    <w:p w:rsidR="006C2990" w:rsidRDefault="00D67A39">
      <w:pPr>
        <w:pStyle w:val="16"/>
        <w:shd w:val="clear" w:color="auto" w:fill="auto"/>
        <w:spacing w:after="0" w:line="307" w:lineRule="exact"/>
        <w:ind w:left="20" w:right="20" w:firstLine="440"/>
        <w:jc w:val="both"/>
      </w:pPr>
      <w:r>
        <w:rPr>
          <w:rStyle w:val="5"/>
        </w:rPr>
        <w:t>ГОСТ 2.321-84</w:t>
      </w:r>
      <w:r>
        <w:rPr>
          <w:rStyle w:val="6"/>
        </w:rPr>
        <w:t xml:space="preserve"> </w:t>
      </w:r>
      <w:r>
        <w:t>Единая система конструкторской документации. Обозначения буквенные</w:t>
      </w:r>
    </w:p>
    <w:p w:rsidR="006C2990" w:rsidRDefault="00D67A39">
      <w:pPr>
        <w:pStyle w:val="16"/>
        <w:shd w:val="clear" w:color="auto" w:fill="auto"/>
        <w:spacing w:after="0" w:line="307" w:lineRule="exact"/>
        <w:ind w:left="20" w:right="20" w:firstLine="440"/>
        <w:jc w:val="both"/>
      </w:pPr>
      <w:r>
        <w:rPr>
          <w:rStyle w:val="5"/>
        </w:rPr>
        <w:t>ГОСТ 9.032-74</w:t>
      </w:r>
      <w:r>
        <w:rPr>
          <w:rStyle w:val="6"/>
        </w:rPr>
        <w:t xml:space="preserve"> </w:t>
      </w:r>
      <w:r>
        <w:t>Единая система защиты от коррозии и старения. Покрытия лакокрасочные. Группы, технические требования и обозначения</w:t>
      </w:r>
    </w:p>
    <w:p w:rsidR="006C2990" w:rsidRDefault="00D67A39">
      <w:pPr>
        <w:pStyle w:val="16"/>
        <w:shd w:val="clear" w:color="auto" w:fill="auto"/>
        <w:spacing w:after="0" w:line="307" w:lineRule="exact"/>
        <w:ind w:left="20" w:right="20" w:firstLine="440"/>
        <w:jc w:val="both"/>
      </w:pPr>
      <w:r>
        <w:rPr>
          <w:rStyle w:val="5"/>
        </w:rPr>
        <w:t>ГОСТ 21.001-2013</w:t>
      </w:r>
      <w:r>
        <w:rPr>
          <w:rStyle w:val="6"/>
        </w:rPr>
        <w:t xml:space="preserve"> </w:t>
      </w:r>
      <w:r>
        <w:t>Система проектной документации для строительства. Общие положения</w:t>
      </w:r>
    </w:p>
    <w:p w:rsidR="006C2990" w:rsidRDefault="00D67A39">
      <w:pPr>
        <w:pStyle w:val="16"/>
        <w:shd w:val="clear" w:color="auto" w:fill="auto"/>
        <w:spacing w:after="0" w:line="307" w:lineRule="exact"/>
        <w:ind w:left="20" w:right="20" w:firstLine="440"/>
        <w:jc w:val="both"/>
      </w:pPr>
      <w:r>
        <w:rPr>
          <w:rStyle w:val="5"/>
        </w:rPr>
        <w:t>ГОСТ 21.501-2011</w:t>
      </w:r>
      <w:r>
        <w:rPr>
          <w:rStyle w:val="6"/>
        </w:rPr>
        <w:t xml:space="preserve"> </w:t>
      </w:r>
      <w:r>
        <w:t>Система проектной документации для строительства. Правила выполнения рабочей документации архитектурных и конструктивных решений</w:t>
      </w:r>
    </w:p>
    <w:p w:rsidR="006C2990" w:rsidRDefault="00D67A39">
      <w:pPr>
        <w:pStyle w:val="16"/>
        <w:shd w:val="clear" w:color="auto" w:fill="auto"/>
        <w:spacing w:after="0" w:line="307" w:lineRule="exact"/>
        <w:ind w:left="20" w:right="20" w:firstLine="440"/>
        <w:jc w:val="both"/>
      </w:pPr>
      <w:r>
        <w:rPr>
          <w:rStyle w:val="5"/>
        </w:rPr>
        <w:t>ГОСТ 535-2005</w:t>
      </w:r>
      <w:r>
        <w:rPr>
          <w:rStyle w:val="6"/>
        </w:rPr>
        <w:t xml:space="preserve"> </w:t>
      </w:r>
      <w:r>
        <w:t>Прокат сортовой и фасонный из стали углеродистой обыкновенного качества. Общие технические условия</w:t>
      </w:r>
    </w:p>
    <w:p w:rsidR="006C2990" w:rsidRDefault="00D67A39">
      <w:pPr>
        <w:pStyle w:val="16"/>
        <w:shd w:val="clear" w:color="auto" w:fill="auto"/>
        <w:spacing w:after="240" w:line="307" w:lineRule="exact"/>
        <w:ind w:left="20" w:right="20" w:firstLine="440"/>
      </w:pPr>
      <w:r>
        <w:rPr>
          <w:rStyle w:val="5"/>
        </w:rPr>
        <w:t>ГОСТ 1759.0-87</w:t>
      </w:r>
      <w:r>
        <w:rPr>
          <w:rStyle w:val="6"/>
        </w:rPr>
        <w:t xml:space="preserve"> </w:t>
      </w:r>
      <w:r>
        <w:t xml:space="preserve">Болты, винты, шпильки и гайки. Технические условия </w:t>
      </w:r>
      <w:r>
        <w:rPr>
          <w:rStyle w:val="5"/>
        </w:rPr>
        <w:t>ГОСТ 1759.5-87</w:t>
      </w:r>
      <w:r>
        <w:footnoteReference w:id="1"/>
      </w:r>
      <w:r>
        <w:t xml:space="preserve"> (ИСО 898-2-80)* Гайки. Механические свойства и методы </w:t>
      </w:r>
      <w:proofErr w:type="gramStart"/>
      <w:r>
        <w:t>исп</w:t>
      </w:r>
      <w:proofErr w:type="gramEnd"/>
      <w:r w:rsidR="00FB2C26">
        <w:fldChar w:fldCharType="begin"/>
      </w:r>
      <w:r>
        <w:instrText>HYPERLINK "http://docs.cntd.ru/document/1200003911"</w:instrText>
      </w:r>
      <w:r w:rsidR="00FB2C26">
        <w:fldChar w:fldCharType="separate"/>
      </w:r>
      <w:r>
        <w:rPr>
          <w:rStyle w:val="a3"/>
        </w:rPr>
        <w:t>ытаний</w:t>
      </w:r>
      <w:r w:rsidR="00FB2C26">
        <w:fldChar w:fldCharType="end"/>
      </w:r>
    </w:p>
    <w:p w:rsidR="006C2990" w:rsidRDefault="00D67A39">
      <w:pPr>
        <w:pStyle w:val="16"/>
        <w:shd w:val="clear" w:color="auto" w:fill="auto"/>
        <w:spacing w:after="0" w:line="307" w:lineRule="exact"/>
        <w:ind w:left="20" w:right="20" w:firstLine="440"/>
        <w:jc w:val="both"/>
      </w:pPr>
      <w:r>
        <w:t xml:space="preserve">* В Российской Федерации действует </w:t>
      </w:r>
      <w:r>
        <w:rPr>
          <w:rStyle w:val="5"/>
        </w:rPr>
        <w:t xml:space="preserve">ГОСТ </w:t>
      </w:r>
      <w:proofErr w:type="gramStart"/>
      <w:r>
        <w:rPr>
          <w:rStyle w:val="5"/>
        </w:rPr>
        <w:t>Р</w:t>
      </w:r>
      <w:proofErr w:type="gramEnd"/>
      <w:r>
        <w:rPr>
          <w:rStyle w:val="5"/>
        </w:rPr>
        <w:t xml:space="preserve"> ИСО 898-2-2013 </w:t>
      </w:r>
      <w:r>
        <w:t>"Механические свойства крепежных изделий из углеродистых и легированных сталей. Часть 2. Гайки установленных классов прочности с крупным и мелким шагом резьбы".</w:t>
      </w:r>
    </w:p>
    <w:p w:rsidR="006C2990" w:rsidRDefault="00D67A39">
      <w:pPr>
        <w:pStyle w:val="16"/>
        <w:shd w:val="clear" w:color="auto" w:fill="auto"/>
        <w:spacing w:after="0" w:line="307" w:lineRule="exact"/>
        <w:ind w:left="20" w:right="20" w:firstLine="440"/>
        <w:jc w:val="both"/>
      </w:pPr>
      <w:r>
        <w:rPr>
          <w:rStyle w:val="5"/>
        </w:rPr>
        <w:t>ГОСТ 2991-85</w:t>
      </w:r>
      <w:r>
        <w:rPr>
          <w:rStyle w:val="6"/>
        </w:rPr>
        <w:t xml:space="preserve"> </w:t>
      </w:r>
      <w:r>
        <w:t>Ящики дощатые неразборные для грузов массой до 500 кг. Общие технические условия</w:t>
      </w:r>
    </w:p>
    <w:p w:rsidR="006C2990" w:rsidRDefault="00D67A39">
      <w:pPr>
        <w:pStyle w:val="16"/>
        <w:shd w:val="clear" w:color="auto" w:fill="auto"/>
        <w:spacing w:after="0" w:line="307" w:lineRule="exact"/>
        <w:ind w:left="20" w:right="20" w:firstLine="440"/>
        <w:jc w:val="both"/>
      </w:pPr>
      <w:r>
        <w:rPr>
          <w:rStyle w:val="5"/>
        </w:rPr>
        <w:t>ГОСТ 5915-70</w:t>
      </w:r>
      <w:r>
        <w:rPr>
          <w:rStyle w:val="6"/>
        </w:rPr>
        <w:t xml:space="preserve"> </w:t>
      </w:r>
      <w:r>
        <w:t>Гайки шестигранные класса точности В. Конструкция и размеры</w:t>
      </w:r>
    </w:p>
    <w:p w:rsidR="006C2990" w:rsidRDefault="00D67A39">
      <w:pPr>
        <w:pStyle w:val="16"/>
        <w:shd w:val="clear" w:color="auto" w:fill="auto"/>
        <w:spacing w:after="240" w:line="307" w:lineRule="exact"/>
        <w:ind w:left="20" w:right="20" w:firstLine="440"/>
        <w:jc w:val="both"/>
      </w:pPr>
      <w:r>
        <w:rPr>
          <w:rStyle w:val="5"/>
        </w:rPr>
        <w:t>ГОСТ 7798-70</w:t>
      </w:r>
      <w:r>
        <w:t>* Болты с шестигранной головкой класса точности В. Конструкция и размеры</w:t>
      </w:r>
    </w:p>
    <w:p w:rsidR="006C2990" w:rsidRDefault="00D67A39">
      <w:pPr>
        <w:pStyle w:val="16"/>
        <w:shd w:val="clear" w:color="auto" w:fill="auto"/>
        <w:spacing w:after="0" w:line="307" w:lineRule="exact"/>
        <w:ind w:left="20" w:right="20" w:firstLine="440"/>
      </w:pPr>
      <w:r>
        <w:t xml:space="preserve">* В Российской Федерации действует </w:t>
      </w:r>
      <w:r>
        <w:rPr>
          <w:rStyle w:val="5"/>
        </w:rPr>
        <w:t xml:space="preserve">ГОСТ </w:t>
      </w:r>
      <w:proofErr w:type="gramStart"/>
      <w:r>
        <w:rPr>
          <w:rStyle w:val="5"/>
        </w:rPr>
        <w:t>Р</w:t>
      </w:r>
      <w:proofErr w:type="gramEnd"/>
      <w:r>
        <w:rPr>
          <w:rStyle w:val="5"/>
        </w:rPr>
        <w:t xml:space="preserve"> ИСО 4014-2013</w:t>
      </w:r>
      <w:r>
        <w:rPr>
          <w:rStyle w:val="6"/>
        </w:rPr>
        <w:t xml:space="preserve"> </w:t>
      </w:r>
      <w:r>
        <w:t>"Болты с шестигранной головкой. Классы точности</w:t>
      </w:r>
      <w:proofErr w:type="gramStart"/>
      <w:r>
        <w:t xml:space="preserve"> А</w:t>
      </w:r>
      <w:proofErr w:type="gramEnd"/>
      <w:r>
        <w:t xml:space="preserve"> и В". </w:t>
      </w:r>
      <w:r>
        <w:rPr>
          <w:rStyle w:val="5"/>
        </w:rPr>
        <w:t>ГОСТ 11371-78</w:t>
      </w:r>
      <w:r>
        <w:rPr>
          <w:rStyle w:val="6"/>
        </w:rPr>
        <w:t xml:space="preserve"> </w:t>
      </w:r>
      <w:r>
        <w:t>Шайбы. Технические условия</w:t>
      </w:r>
    </w:p>
    <w:p w:rsidR="006C2990" w:rsidRDefault="00D67A39">
      <w:pPr>
        <w:pStyle w:val="16"/>
        <w:shd w:val="clear" w:color="auto" w:fill="auto"/>
        <w:spacing w:after="0" w:line="307" w:lineRule="exact"/>
        <w:ind w:left="20" w:right="20" w:firstLine="440"/>
        <w:jc w:val="both"/>
      </w:pPr>
      <w:r>
        <w:rPr>
          <w:rStyle w:val="5"/>
        </w:rPr>
        <w:t>ГОСТ 14637-89</w:t>
      </w:r>
      <w:r>
        <w:rPr>
          <w:rStyle w:val="6"/>
        </w:rPr>
        <w:t xml:space="preserve"> </w:t>
      </w:r>
      <w:r>
        <w:t>Прокат толстолистовой из углеродистой стали обыкновенного качества. Технические условия</w:t>
      </w:r>
    </w:p>
    <w:p w:rsidR="006C2990" w:rsidRDefault="00D67A39">
      <w:pPr>
        <w:pStyle w:val="16"/>
        <w:shd w:val="clear" w:color="auto" w:fill="auto"/>
        <w:spacing w:after="0" w:line="307" w:lineRule="exact"/>
        <w:ind w:left="20" w:right="20" w:firstLine="440"/>
        <w:jc w:val="both"/>
      </w:pPr>
      <w:r>
        <w:rPr>
          <w:rStyle w:val="5"/>
        </w:rPr>
        <w:t>ГОСТ 15150-69</w:t>
      </w:r>
      <w:r>
        <w:rPr>
          <w:rStyle w:val="6"/>
        </w:rPr>
        <w:t xml:space="preserve"> </w:t>
      </w:r>
      <w:r>
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6C2990" w:rsidRDefault="00D67A39">
      <w:pPr>
        <w:pStyle w:val="16"/>
        <w:shd w:val="clear" w:color="auto" w:fill="auto"/>
        <w:spacing w:after="0" w:line="307" w:lineRule="exact"/>
        <w:ind w:left="20" w:firstLine="440"/>
        <w:jc w:val="both"/>
      </w:pPr>
      <w:r>
        <w:rPr>
          <w:rStyle w:val="5"/>
        </w:rPr>
        <w:t>ГОСТ 18123-82</w:t>
      </w:r>
      <w:r>
        <w:t>* Шайбы. Общие технические условия</w:t>
      </w:r>
    </w:p>
    <w:p w:rsidR="006C2990" w:rsidRDefault="00D67A39">
      <w:pPr>
        <w:pStyle w:val="16"/>
        <w:shd w:val="clear" w:color="auto" w:fill="auto"/>
        <w:spacing w:after="0" w:line="307" w:lineRule="exact"/>
        <w:ind w:left="20" w:right="20" w:firstLine="420"/>
        <w:jc w:val="both"/>
      </w:pPr>
      <w:r>
        <w:rPr>
          <w:rStyle w:val="7"/>
        </w:rPr>
        <w:t>ГОСТ 23118-2012</w:t>
      </w:r>
      <w:r>
        <w:rPr>
          <w:rStyle w:val="8"/>
        </w:rPr>
        <w:t xml:space="preserve"> </w:t>
      </w:r>
      <w:r>
        <w:t>Конструкции стальные строительные. Общие технические условия</w:t>
      </w:r>
    </w:p>
    <w:p w:rsidR="006C2990" w:rsidRDefault="00D67A39">
      <w:pPr>
        <w:pStyle w:val="16"/>
        <w:shd w:val="clear" w:color="auto" w:fill="auto"/>
        <w:spacing w:after="0" w:line="307" w:lineRule="exact"/>
        <w:ind w:left="20" w:right="20" w:firstLine="420"/>
        <w:jc w:val="both"/>
      </w:pPr>
      <w:r>
        <w:rPr>
          <w:rStyle w:val="7"/>
        </w:rPr>
        <w:t>ГОСТ 26047-2016</w:t>
      </w:r>
      <w:r>
        <w:rPr>
          <w:rStyle w:val="8"/>
        </w:rPr>
        <w:t xml:space="preserve"> </w:t>
      </w:r>
      <w:r>
        <w:t>Конструкции стальные строительные. Условные обозначения (марки)</w:t>
      </w:r>
    </w:p>
    <w:p w:rsidR="006C2990" w:rsidRDefault="00D67A39">
      <w:pPr>
        <w:pStyle w:val="16"/>
        <w:shd w:val="clear" w:color="auto" w:fill="auto"/>
        <w:spacing w:after="0" w:line="307" w:lineRule="exact"/>
        <w:ind w:left="20" w:right="20" w:firstLine="420"/>
        <w:jc w:val="both"/>
      </w:pPr>
      <w:r>
        <w:rPr>
          <w:rStyle w:val="7"/>
        </w:rPr>
        <w:t>ГОСТ 26663-85</w:t>
      </w:r>
      <w:r>
        <w:rPr>
          <w:rStyle w:val="8"/>
        </w:rPr>
        <w:t xml:space="preserve"> </w:t>
      </w:r>
      <w:r>
        <w:t>Пакеты транспортные. Формирование с применением средств пакетирования. Общие технические требования</w:t>
      </w:r>
    </w:p>
    <w:p w:rsidR="006C2990" w:rsidRDefault="00D67A39">
      <w:pPr>
        <w:pStyle w:val="16"/>
        <w:shd w:val="clear" w:color="auto" w:fill="auto"/>
        <w:spacing w:after="0" w:line="307" w:lineRule="exact"/>
        <w:ind w:left="20" w:right="20" w:firstLine="420"/>
        <w:jc w:val="both"/>
      </w:pPr>
      <w:r>
        <w:rPr>
          <w:rStyle w:val="7"/>
        </w:rPr>
        <w:t>ГОСТ 27772-88</w:t>
      </w:r>
      <w:r>
        <w:rPr>
          <w:rStyle w:val="8"/>
        </w:rPr>
        <w:t xml:space="preserve"> </w:t>
      </w:r>
      <w:r>
        <w:t>Прокат для строительных конструкций. Общие технические условия</w:t>
      </w:r>
    </w:p>
    <w:p w:rsidR="006C2990" w:rsidRDefault="00D67A39">
      <w:pPr>
        <w:pStyle w:val="16"/>
        <w:shd w:val="clear" w:color="auto" w:fill="auto"/>
        <w:spacing w:after="338" w:line="307" w:lineRule="exact"/>
        <w:ind w:left="20" w:right="20" w:firstLine="420"/>
        <w:jc w:val="both"/>
      </w:pPr>
      <w:proofErr w:type="gramStart"/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на официальном сайте Федерального агентства по техническому регулированию и метрологии в сети Интернет или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6C2990" w:rsidRDefault="00D67A39">
      <w:pPr>
        <w:pStyle w:val="11"/>
        <w:keepNext/>
        <w:keepLines/>
        <w:shd w:val="clear" w:color="auto" w:fill="auto"/>
        <w:spacing w:before="0" w:after="275" w:line="410" w:lineRule="exact"/>
        <w:ind w:left="20"/>
      </w:pPr>
      <w:bookmarkStart w:id="2" w:name="bookmark5"/>
      <w:r>
        <w:t>3 Термины и определения</w:t>
      </w:r>
      <w:bookmarkEnd w:id="2"/>
    </w:p>
    <w:p w:rsidR="006C2990" w:rsidRDefault="00D67A39">
      <w:pPr>
        <w:pStyle w:val="16"/>
        <w:shd w:val="clear" w:color="auto" w:fill="auto"/>
        <w:spacing w:after="304" w:line="312" w:lineRule="exact"/>
        <w:ind w:left="20" w:right="20" w:firstLine="420"/>
        <w:jc w:val="both"/>
      </w:pPr>
      <w:r>
        <w:t xml:space="preserve">В настоящем стандарте применены термины по </w:t>
      </w:r>
      <w:r>
        <w:rPr>
          <w:rStyle w:val="7"/>
        </w:rPr>
        <w:t>ГОСТ 21.001</w:t>
      </w:r>
      <w:r>
        <w:t xml:space="preserve">, </w:t>
      </w:r>
      <w:r>
        <w:rPr>
          <w:rStyle w:val="7"/>
        </w:rPr>
        <w:t xml:space="preserve">ГОСТ 21.501 </w:t>
      </w:r>
      <w:r>
        <w:t>и в соответствии с действующими нормативными документами**.</w:t>
      </w:r>
    </w:p>
    <w:p w:rsidR="006C2990" w:rsidRDefault="00D67A39">
      <w:pPr>
        <w:pStyle w:val="16"/>
        <w:shd w:val="clear" w:color="auto" w:fill="auto"/>
        <w:spacing w:after="338" w:line="307" w:lineRule="exact"/>
        <w:ind w:left="20" w:right="20" w:firstLine="420"/>
        <w:jc w:val="both"/>
      </w:pPr>
      <w:r>
        <w:t xml:space="preserve">** В Российской Федерации действует также </w:t>
      </w:r>
      <w:r>
        <w:rPr>
          <w:rStyle w:val="7"/>
        </w:rPr>
        <w:t xml:space="preserve">ГОСТ </w:t>
      </w:r>
      <w:proofErr w:type="gramStart"/>
      <w:r>
        <w:rPr>
          <w:rStyle w:val="7"/>
        </w:rPr>
        <w:t>Р</w:t>
      </w:r>
      <w:proofErr w:type="gramEnd"/>
      <w:r>
        <w:rPr>
          <w:rStyle w:val="7"/>
        </w:rPr>
        <w:t xml:space="preserve"> 21.1101-2013 </w:t>
      </w:r>
      <w:r>
        <w:t>"Система проектной документации для строительства. Основные требования к проектной и рабочей документации".</w:t>
      </w:r>
    </w:p>
    <w:p w:rsidR="006C2990" w:rsidRDefault="00D67A39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280" w:line="410" w:lineRule="exact"/>
        <w:ind w:left="20"/>
      </w:pPr>
      <w:bookmarkStart w:id="3" w:name="bookmark6"/>
      <w:r>
        <w:t>Обозначения и сокращения</w:t>
      </w:r>
      <w:bookmarkEnd w:id="3"/>
    </w:p>
    <w:p w:rsidR="006C2990" w:rsidRDefault="00D67A39">
      <w:pPr>
        <w:pStyle w:val="16"/>
        <w:shd w:val="clear" w:color="auto" w:fill="auto"/>
        <w:spacing w:after="0" w:line="312" w:lineRule="exact"/>
        <w:ind w:left="20" w:right="20" w:firstLine="420"/>
        <w:jc w:val="both"/>
      </w:pPr>
      <w:r>
        <w:t xml:space="preserve">В настоящем стандарте применены термины и буквенные обозначения по </w:t>
      </w:r>
      <w:r>
        <w:rPr>
          <w:rStyle w:val="7"/>
        </w:rPr>
        <w:t>ГОСТ 2.321</w:t>
      </w:r>
      <w:r>
        <w:t xml:space="preserve">, </w:t>
      </w:r>
      <w:r>
        <w:rPr>
          <w:rStyle w:val="7"/>
        </w:rPr>
        <w:t>ГОСТ 26047</w:t>
      </w:r>
      <w:r>
        <w:t>, а также следующие сокращения:</w:t>
      </w:r>
    </w:p>
    <w:p w:rsidR="006C2990" w:rsidRDefault="00D67A39">
      <w:pPr>
        <w:pStyle w:val="16"/>
        <w:shd w:val="clear" w:color="auto" w:fill="auto"/>
        <w:spacing w:after="342" w:line="312" w:lineRule="exact"/>
        <w:ind w:left="440" w:right="1700"/>
      </w:pPr>
      <w:r>
        <w:t xml:space="preserve">КМД - </w:t>
      </w:r>
      <w:proofErr w:type="spellStart"/>
      <w:r>
        <w:t>деталировочные</w:t>
      </w:r>
      <w:proofErr w:type="spellEnd"/>
      <w:r>
        <w:t xml:space="preserve"> чертежи металлических конструкций; </w:t>
      </w:r>
      <w:proofErr w:type="gramStart"/>
      <w:r>
        <w:t>ПОС</w:t>
      </w:r>
      <w:proofErr w:type="gramEnd"/>
      <w:r>
        <w:t xml:space="preserve"> - проект организации строительства; ППР - проект производства работ (монтажных).</w:t>
      </w:r>
    </w:p>
    <w:p w:rsidR="006C2990" w:rsidRDefault="00D67A39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575" w:line="410" w:lineRule="exact"/>
        <w:ind w:left="20"/>
      </w:pPr>
      <w:bookmarkStart w:id="4" w:name="bookmark7"/>
      <w:r>
        <w:t>Основные параметры и размеры</w:t>
      </w:r>
      <w:bookmarkEnd w:id="4"/>
    </w:p>
    <w:p w:rsidR="006C2990" w:rsidRDefault="00D67A39">
      <w:pPr>
        <w:pStyle w:val="16"/>
        <w:shd w:val="clear" w:color="auto" w:fill="auto"/>
        <w:spacing w:after="294" w:line="312" w:lineRule="exact"/>
        <w:ind w:left="20" w:right="20" w:firstLine="420"/>
        <w:jc w:val="both"/>
      </w:pPr>
      <w:r>
        <w:t>5.1 Основные параметры и размеры лестничных маршей, прямоугольных площадок и ограждений к ним должны соответствовать указанным на рисунках 1-4 и приведенным в таблицах 1-4.</w:t>
      </w:r>
    </w:p>
    <w:p w:rsidR="006C2990" w:rsidRDefault="00D67A39">
      <w:pPr>
        <w:pStyle w:val="41"/>
        <w:shd w:val="clear" w:color="auto" w:fill="auto"/>
        <w:spacing w:before="0" w:line="320" w:lineRule="exact"/>
        <w:ind w:left="20"/>
        <w:sectPr w:rsidR="006C2990">
          <w:type w:val="continuous"/>
          <w:pgSz w:w="11905" w:h="16837"/>
          <w:pgMar w:top="634" w:right="1770" w:bottom="3183" w:left="709" w:header="0" w:footer="3" w:gutter="0"/>
          <w:cols w:space="720"/>
          <w:noEndnote/>
          <w:docGrid w:linePitch="360"/>
        </w:sectPr>
      </w:pPr>
      <w:bookmarkStart w:id="5" w:name="bookmark8"/>
      <w:r>
        <w:t>Рисунок 1 - Лестничный марш (МЛ)</w:t>
      </w:r>
      <w:bookmarkEnd w:id="5"/>
    </w:p>
    <w:p w:rsidR="006C2990" w:rsidRDefault="007B000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5pt;height:233.4pt">
            <v:imagedata r:id="rId8" r:href="rId9"/>
          </v:shape>
        </w:pict>
      </w:r>
    </w:p>
    <w:p w:rsidR="006C2990" w:rsidRDefault="006C2990">
      <w:pPr>
        <w:rPr>
          <w:sz w:val="2"/>
          <w:szCs w:val="2"/>
        </w:rPr>
      </w:pPr>
    </w:p>
    <w:p w:rsidR="006C2990" w:rsidRDefault="00D67A39">
      <w:pPr>
        <w:pStyle w:val="16"/>
        <w:shd w:val="clear" w:color="auto" w:fill="auto"/>
        <w:spacing w:before="477" w:after="547" w:line="250" w:lineRule="exact"/>
        <w:ind w:left="140"/>
      </w:pPr>
      <w:r>
        <w:rPr>
          <w:rStyle w:val="aa"/>
        </w:rPr>
        <w:t>1</w:t>
      </w:r>
      <w:r>
        <w:t xml:space="preserve"> - </w:t>
      </w:r>
      <w:proofErr w:type="spellStart"/>
      <w:r>
        <w:t>косоур</w:t>
      </w:r>
      <w:proofErr w:type="spellEnd"/>
      <w:r>
        <w:t>;</w:t>
      </w:r>
      <w:r>
        <w:rPr>
          <w:rStyle w:val="aa"/>
        </w:rPr>
        <w:t xml:space="preserve"> 2</w:t>
      </w:r>
      <w:r>
        <w:t xml:space="preserve"> - ступень;</w:t>
      </w:r>
      <w:r>
        <w:rPr>
          <w:rStyle w:val="aa"/>
        </w:rPr>
        <w:t xml:space="preserve"> 3</w:t>
      </w:r>
      <w:r>
        <w:t xml:space="preserve"> - опорная планка;</w:t>
      </w:r>
      <w:r>
        <w:rPr>
          <w:rStyle w:val="aa"/>
        </w:rPr>
        <w:t xml:space="preserve"> 4</w:t>
      </w:r>
      <w:r>
        <w:t xml:space="preserve"> - опорный уголок;</w:t>
      </w:r>
      <w:r>
        <w:rPr>
          <w:rStyle w:val="aa"/>
        </w:rPr>
        <w:t xml:space="preserve"> 5</w:t>
      </w:r>
      <w:r>
        <w:t xml:space="preserve"> - ребро</w:t>
      </w:r>
    </w:p>
    <w:p w:rsidR="006C2990" w:rsidRDefault="00D67A39">
      <w:pPr>
        <w:pStyle w:val="16"/>
        <w:shd w:val="clear" w:color="auto" w:fill="auto"/>
        <w:spacing w:after="550" w:line="250" w:lineRule="exact"/>
        <w:ind w:left="140" w:firstLine="460"/>
      </w:pPr>
      <w:r>
        <w:t>* По чертежам КМД-</w:t>
      </w:r>
    </w:p>
    <w:p w:rsidR="006C2990" w:rsidRDefault="00D67A39">
      <w:pPr>
        <w:pStyle w:val="ac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t>Рисунок 1 - Лестничный марш (МЛ)</w:t>
      </w:r>
    </w:p>
    <w:p w:rsidR="006C2990" w:rsidRDefault="007B000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537.7pt;height:256.65pt">
            <v:imagedata r:id="rId10" r:href="rId11"/>
          </v:shape>
        </w:pict>
      </w:r>
    </w:p>
    <w:p w:rsidR="006C2990" w:rsidRDefault="006C2990">
      <w:pPr>
        <w:rPr>
          <w:sz w:val="2"/>
          <w:szCs w:val="2"/>
        </w:rPr>
      </w:pPr>
    </w:p>
    <w:p w:rsidR="006C2990" w:rsidRDefault="00D67A39">
      <w:pPr>
        <w:pStyle w:val="16"/>
        <w:shd w:val="clear" w:color="auto" w:fill="auto"/>
        <w:spacing w:before="344" w:after="497" w:line="566" w:lineRule="exact"/>
        <w:ind w:left="140" w:right="7680" w:firstLine="460"/>
      </w:pPr>
      <w:r>
        <w:t>* По чертежам КМ</w:t>
      </w:r>
      <w:proofErr w:type="gramStart"/>
      <w:r>
        <w:t>Д-</w:t>
      </w:r>
      <w:proofErr w:type="gramEnd"/>
      <w:r>
        <w:t xml:space="preserve"> Рисунок 2 - Площадки (ПМ)</w:t>
      </w:r>
    </w:p>
    <w:p w:rsidR="006C2990" w:rsidRDefault="00D67A39">
      <w:pPr>
        <w:pStyle w:val="41"/>
        <w:shd w:val="clear" w:color="auto" w:fill="auto"/>
        <w:spacing w:before="0" w:line="320" w:lineRule="exact"/>
        <w:ind w:left="140"/>
        <w:sectPr w:rsidR="006C2990">
          <w:type w:val="continuous"/>
          <w:pgSz w:w="11905" w:h="16837"/>
          <w:pgMar w:top="686" w:right="335" w:bottom="830" w:left="565" w:header="0" w:footer="3" w:gutter="0"/>
          <w:cols w:space="720"/>
          <w:noEndnote/>
          <w:docGrid w:linePitch="360"/>
        </w:sectPr>
      </w:pPr>
      <w:bookmarkStart w:id="6" w:name="bookmark9"/>
      <w:r>
        <w:t>Рисунок 3 - Ограждение лестничного марша (ОГМ)</w:t>
      </w:r>
      <w:bookmarkEnd w:id="6"/>
    </w:p>
    <w:p w:rsidR="006C2990" w:rsidRDefault="007B000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238.05pt;height:390.2pt">
            <v:imagedata r:id="rId12" r:href="rId13"/>
          </v:shape>
        </w:pict>
      </w:r>
    </w:p>
    <w:p w:rsidR="006C2990" w:rsidRDefault="00D67A39">
      <w:pPr>
        <w:pStyle w:val="25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rPr>
          <w:rStyle w:val="20pt"/>
        </w:rPr>
        <w:t>площадки</w:t>
      </w:r>
    </w:p>
    <w:p w:rsidR="006C2990" w:rsidRDefault="006C2990">
      <w:pPr>
        <w:rPr>
          <w:sz w:val="2"/>
          <w:szCs w:val="2"/>
        </w:rPr>
      </w:pPr>
    </w:p>
    <w:p w:rsidR="006C2990" w:rsidRDefault="00D67A39">
      <w:pPr>
        <w:pStyle w:val="16"/>
        <w:shd w:val="clear" w:color="auto" w:fill="auto"/>
        <w:spacing w:before="362" w:after="337" w:line="312" w:lineRule="exact"/>
        <w:ind w:left="40" w:right="240"/>
      </w:pPr>
      <w:r>
        <w:rPr>
          <w:rStyle w:val="ad"/>
        </w:rPr>
        <w:t>1</w:t>
      </w:r>
      <w:r>
        <w:t xml:space="preserve"> - стойка;</w:t>
      </w:r>
      <w:r>
        <w:rPr>
          <w:rStyle w:val="ad"/>
        </w:rPr>
        <w:t xml:space="preserve"> 2</w:t>
      </w:r>
      <w:r>
        <w:t xml:space="preserve"> - поручень;</w:t>
      </w:r>
      <w:r>
        <w:rPr>
          <w:rStyle w:val="ad"/>
        </w:rPr>
        <w:t xml:space="preserve"> 3</w:t>
      </w:r>
      <w:r>
        <w:t xml:space="preserve"> - средний ограждающий элемент;</w:t>
      </w:r>
      <w:r>
        <w:rPr>
          <w:rStyle w:val="ad"/>
        </w:rPr>
        <w:t xml:space="preserve"> 4</w:t>
      </w:r>
      <w:r>
        <w:t xml:space="preserve"> - бортовой элемент</w:t>
      </w:r>
    </w:p>
    <w:p w:rsidR="006C2990" w:rsidRDefault="00D67A39">
      <w:pPr>
        <w:pStyle w:val="16"/>
        <w:shd w:val="clear" w:color="auto" w:fill="auto"/>
        <w:spacing w:after="617" w:line="566" w:lineRule="exact"/>
        <w:ind w:left="40" w:right="3680" w:firstLine="400"/>
      </w:pPr>
      <w:r>
        <w:t>* По чертежам КМ</w:t>
      </w:r>
      <w:proofErr w:type="gramStart"/>
      <w:r>
        <w:t>Д-</w:t>
      </w:r>
      <w:proofErr w:type="gramEnd"/>
      <w:r>
        <w:t xml:space="preserve"> Рисунок 3 - Ограждение лестничного марша (ОГМ)</w:t>
      </w:r>
    </w:p>
    <w:p w:rsidR="006C2990" w:rsidRDefault="00D67A39">
      <w:pPr>
        <w:pStyle w:val="41"/>
        <w:shd w:val="clear" w:color="auto" w:fill="auto"/>
        <w:spacing w:before="0" w:line="320" w:lineRule="exact"/>
        <w:ind w:left="40"/>
        <w:sectPr w:rsidR="006C2990">
          <w:type w:val="continuous"/>
          <w:pgSz w:w="11905" w:h="16837"/>
          <w:pgMar w:top="806" w:right="1539" w:bottom="4502" w:left="709" w:header="0" w:footer="3" w:gutter="0"/>
          <w:cols w:space="720"/>
          <w:noEndnote/>
          <w:docGrid w:linePitch="360"/>
        </w:sectPr>
      </w:pPr>
      <w:bookmarkStart w:id="7" w:name="bookmark10"/>
      <w:r>
        <w:t>Рисунок 4 - Ограждение площадок (ОГП)</w:t>
      </w:r>
      <w:bookmarkEnd w:id="7"/>
    </w:p>
    <w:p w:rsidR="006C2990" w:rsidRDefault="007B000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8" type="#_x0000_t75" style="width:348.4pt;height:178.85pt">
            <v:imagedata r:id="rId14" r:href="rId15"/>
          </v:shape>
        </w:pict>
      </w:r>
    </w:p>
    <w:p w:rsidR="006C2990" w:rsidRDefault="00D67A39">
      <w:pPr>
        <w:pStyle w:val="33"/>
        <w:framePr w:wrap="notBeside" w:vAnchor="text" w:hAnchor="text" w:xAlign="center" w:y="1"/>
        <w:shd w:val="clear" w:color="auto" w:fill="auto"/>
        <w:spacing w:line="210" w:lineRule="exact"/>
        <w:jc w:val="center"/>
      </w:pPr>
      <w:r>
        <w:t>площадки</w:t>
      </w:r>
    </w:p>
    <w:p w:rsidR="006C2990" w:rsidRDefault="006C2990">
      <w:pPr>
        <w:rPr>
          <w:sz w:val="2"/>
          <w:szCs w:val="2"/>
        </w:rPr>
      </w:pPr>
    </w:p>
    <w:p w:rsidR="006C2990" w:rsidRDefault="00D67A39">
      <w:pPr>
        <w:pStyle w:val="16"/>
        <w:shd w:val="clear" w:color="auto" w:fill="auto"/>
        <w:spacing w:before="422" w:after="0" w:line="312" w:lineRule="exact"/>
        <w:ind w:left="100"/>
        <w:jc w:val="both"/>
      </w:pPr>
      <w:r>
        <w:rPr>
          <w:rStyle w:val="ae"/>
        </w:rPr>
        <w:t>1</w:t>
      </w:r>
      <w:r>
        <w:t xml:space="preserve"> - стойка;</w:t>
      </w:r>
      <w:r>
        <w:rPr>
          <w:rStyle w:val="ae"/>
        </w:rPr>
        <w:t xml:space="preserve"> 2</w:t>
      </w:r>
      <w:r>
        <w:t xml:space="preserve"> - поручень;</w:t>
      </w:r>
      <w:r>
        <w:rPr>
          <w:rStyle w:val="ae"/>
        </w:rPr>
        <w:t xml:space="preserve"> 3</w:t>
      </w:r>
      <w:r>
        <w:t xml:space="preserve"> - средний ограждающий элемент;</w:t>
      </w:r>
      <w:r>
        <w:rPr>
          <w:rStyle w:val="ae"/>
        </w:rPr>
        <w:t xml:space="preserve"> 4</w:t>
      </w:r>
      <w:r>
        <w:t xml:space="preserve"> - бортовой элемент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1248"/>
        <w:gridCol w:w="1243"/>
        <w:gridCol w:w="1090"/>
        <w:gridCol w:w="1147"/>
        <w:gridCol w:w="1243"/>
        <w:gridCol w:w="1162"/>
        <w:gridCol w:w="1118"/>
      </w:tblGrid>
      <w:tr w:rsidR="006C2990">
        <w:trPr>
          <w:trHeight w:val="113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t>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lang w:val="en-US"/>
              </w:rPr>
              <w:t>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lang w:val="en-US"/>
              </w:rPr>
              <w:t>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lang w:val="en-US"/>
              </w:rPr>
              <w:t>b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*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*</w:t>
            </w:r>
          </w:p>
        </w:tc>
      </w:tr>
      <w:tr w:rsidR="006C2990">
        <w:trPr>
          <w:trHeight w:val="97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45°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600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600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7</w:t>
            </w:r>
          </w:p>
        </w:tc>
      </w:tr>
      <w:tr w:rsidR="006C2990">
        <w:trPr>
          <w:trHeight w:val="970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1200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1200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800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700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10</w:t>
            </w:r>
          </w:p>
        </w:tc>
      </w:tr>
      <w:tr w:rsidR="006C2990">
        <w:trPr>
          <w:trHeight w:val="970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1800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1800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1000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900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2990">
        <w:trPr>
          <w:trHeight w:val="970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2400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2400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2990">
        <w:trPr>
          <w:trHeight w:val="970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3000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3000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2990">
        <w:trPr>
          <w:trHeight w:val="970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3600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3600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2990">
        <w:trPr>
          <w:trHeight w:val="979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4200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4200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2990">
        <w:trPr>
          <w:trHeight w:val="97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60°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345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300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600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5</w:t>
            </w:r>
          </w:p>
        </w:tc>
      </w:tr>
      <w:tr w:rsidR="006C2990">
        <w:trPr>
          <w:trHeight w:val="970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1200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693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800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700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2990">
        <w:trPr>
          <w:trHeight w:val="970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1800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1039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2990">
        <w:trPr>
          <w:trHeight w:val="970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2400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1386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2990">
        <w:trPr>
          <w:trHeight w:val="970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3000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1732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2990">
        <w:trPr>
          <w:trHeight w:val="970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3600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2078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2990">
        <w:trPr>
          <w:trHeight w:val="840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4200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2425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2990" w:rsidRDefault="006C2990">
      <w:pPr>
        <w:rPr>
          <w:sz w:val="2"/>
          <w:szCs w:val="2"/>
        </w:rPr>
      </w:pPr>
    </w:p>
    <w:p w:rsidR="006C2990" w:rsidRDefault="00D67A39">
      <w:pPr>
        <w:pStyle w:val="27"/>
        <w:framePr w:wrap="notBeside" w:vAnchor="text" w:hAnchor="text" w:xAlign="center" w:y="1"/>
        <w:shd w:val="clear" w:color="auto" w:fill="auto"/>
        <w:tabs>
          <w:tab w:val="left" w:pos="2333"/>
          <w:tab w:val="left" w:pos="3576"/>
          <w:tab w:val="left" w:pos="7056"/>
        </w:tabs>
        <w:spacing w:line="220" w:lineRule="exact"/>
        <w:jc w:val="center"/>
      </w:pPr>
      <w:r>
        <w:t>II</w:t>
      </w:r>
      <w:r>
        <w:tab/>
        <w:t>I</w:t>
      </w:r>
      <w:r>
        <w:tab/>
        <w:t>III</w:t>
      </w:r>
      <w:r>
        <w:tab/>
        <w:t>III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1248"/>
        <w:gridCol w:w="1243"/>
        <w:gridCol w:w="1090"/>
        <w:gridCol w:w="1147"/>
        <w:gridCol w:w="1243"/>
        <w:gridCol w:w="1162"/>
        <w:gridCol w:w="1118"/>
      </w:tblGrid>
      <w:tr w:rsidR="006C2990">
        <w:trPr>
          <w:trHeight w:val="998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4800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2771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2990">
        <w:trPr>
          <w:trHeight w:val="970"/>
          <w:jc w:val="center"/>
        </w:trPr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5400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3118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2990">
        <w:trPr>
          <w:trHeight w:val="974"/>
          <w:jc w:val="center"/>
        </w:trPr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6000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3464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2990">
        <w:trPr>
          <w:trHeight w:val="1613"/>
          <w:jc w:val="center"/>
        </w:trPr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ind w:firstLine="340"/>
              <w:jc w:val="both"/>
            </w:pPr>
            <w:r>
              <w:t xml:space="preserve">Примечание - В маршевых лестницах с углом наклона 60° расстояние </w:t>
            </w:r>
            <w:r>
              <w:rPr>
                <w:lang w:val="en-US"/>
              </w:rPr>
              <w:t>h</w:t>
            </w:r>
            <w:r w:rsidRPr="00D67A39">
              <w:t xml:space="preserve"> </w:t>
            </w:r>
            <w:r>
              <w:t>(см. рисунок 1) должно быть не более 250 мм для подъема в кабину мостового крана.</w:t>
            </w:r>
          </w:p>
        </w:tc>
      </w:tr>
    </w:tbl>
    <w:p w:rsidR="006C2990" w:rsidRDefault="00D67A39">
      <w:pPr>
        <w:pStyle w:val="af2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t>Таблица 2 - Размеры прямоугольных площадок</w:t>
      </w:r>
    </w:p>
    <w:p w:rsidR="006C2990" w:rsidRDefault="006C2990">
      <w:pPr>
        <w:rPr>
          <w:sz w:val="2"/>
          <w:szCs w:val="2"/>
        </w:rPr>
      </w:pPr>
    </w:p>
    <w:p w:rsidR="006C2990" w:rsidRDefault="006C2990">
      <w:pPr>
        <w:spacing w:line="720" w:lineRule="exact"/>
      </w:pPr>
    </w:p>
    <w:p w:rsidR="006C2990" w:rsidRDefault="00D67A39">
      <w:pPr>
        <w:pStyle w:val="af2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t>В миллиметрах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7387"/>
      </w:tblGrid>
      <w:tr w:rsidR="006C2990">
        <w:trPr>
          <w:trHeight w:val="1358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900, 1200, 1500, 1800, 2100, 2400, 3000, 3600, 4200, 4800, 5400, 6000</w:t>
            </w:r>
          </w:p>
        </w:tc>
      </w:tr>
      <w:tr w:rsidR="006C2990">
        <w:trPr>
          <w:trHeight w:val="98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t>В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600, 800, 1000</w:t>
            </w:r>
          </w:p>
        </w:tc>
      </w:tr>
      <w:tr w:rsidR="006C2990">
        <w:trPr>
          <w:trHeight w:val="1051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*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500, 700, 900</w:t>
            </w:r>
          </w:p>
        </w:tc>
      </w:tr>
    </w:tbl>
    <w:p w:rsidR="006C2990" w:rsidRDefault="00D67A39">
      <w:pPr>
        <w:pStyle w:val="af2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t>Таблица 3 - Параметры и размеры ограждений лестничных маршей</w:t>
      </w:r>
    </w:p>
    <w:p w:rsidR="006C2990" w:rsidRDefault="006C2990">
      <w:pPr>
        <w:rPr>
          <w:sz w:val="2"/>
          <w:szCs w:val="2"/>
        </w:rPr>
        <w:sectPr w:rsidR="006C2990">
          <w:headerReference w:type="default" r:id="rId16"/>
          <w:type w:val="continuous"/>
          <w:pgSz w:w="11905" w:h="16837"/>
          <w:pgMar w:top="562" w:right="1786" w:bottom="562" w:left="70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1718"/>
        <w:gridCol w:w="1800"/>
        <w:gridCol w:w="1349"/>
        <w:gridCol w:w="1176"/>
        <w:gridCol w:w="1709"/>
      </w:tblGrid>
      <w:tr w:rsidR="006C2990">
        <w:trPr>
          <w:trHeight w:val="109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t>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proofErr w:type="spellStart"/>
            <w:r>
              <w:t>Дэг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lang w:val="en-US"/>
              </w:rPr>
              <w:t>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*</w:t>
            </w:r>
          </w:p>
        </w:tc>
      </w:tr>
      <w:tr w:rsidR="006C2990">
        <w:trPr>
          <w:trHeight w:val="16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45°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624" w:lineRule="exact"/>
              <w:ind w:left="200"/>
            </w:pPr>
            <w:r>
              <w:t>1000 1200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От 1697 до 5940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140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rPr>
                <w:lang w:val="en-US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От 479 до 790</w:t>
            </w:r>
          </w:p>
        </w:tc>
      </w:tr>
      <w:tr w:rsidR="006C2990">
        <w:trPr>
          <w:trHeight w:val="158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>60°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624" w:lineRule="exact"/>
              <w:ind w:left="200"/>
            </w:pPr>
            <w:r>
              <w:t>1000 1200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От 1385 до 6930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От 136 до 700</w:t>
            </w:r>
          </w:p>
        </w:tc>
      </w:tr>
    </w:tbl>
    <w:p w:rsidR="006C2990" w:rsidRDefault="00D67A39">
      <w:pPr>
        <w:pStyle w:val="af2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t>Таблица 4 - Размеры ограждений площадок</w:t>
      </w:r>
    </w:p>
    <w:p w:rsidR="006C2990" w:rsidRDefault="006C2990">
      <w:pPr>
        <w:rPr>
          <w:sz w:val="2"/>
          <w:szCs w:val="2"/>
        </w:rPr>
      </w:pPr>
    </w:p>
    <w:p w:rsidR="006C2990" w:rsidRDefault="006C2990">
      <w:pPr>
        <w:spacing w:line="720" w:lineRule="exact"/>
      </w:pPr>
    </w:p>
    <w:p w:rsidR="006C2990" w:rsidRDefault="00D67A39">
      <w:pPr>
        <w:pStyle w:val="af2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t>В миллиметрах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69"/>
        <w:gridCol w:w="7282"/>
      </w:tblGrid>
      <w:tr w:rsidR="006C2990">
        <w:trPr>
          <w:trHeight w:val="1099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1000; 1200</w:t>
            </w:r>
          </w:p>
        </w:tc>
      </w:tr>
      <w:tr w:rsidR="006C2990">
        <w:trPr>
          <w:trHeight w:val="1296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900, 1200, 1500, 1800, 2100, 2400, 3000, 3600, 4200, 4800, 5400, 6000</w:t>
            </w:r>
          </w:p>
        </w:tc>
      </w:tr>
      <w:tr w:rsidR="006C2990">
        <w:trPr>
          <w:trHeight w:val="109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140</w:t>
            </w:r>
          </w:p>
        </w:tc>
      </w:tr>
      <w:tr w:rsidR="006C2990">
        <w:trPr>
          <w:trHeight w:val="984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lang w:val="en-US"/>
              </w:rPr>
              <w:t>h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5</w:t>
            </w:r>
          </w:p>
        </w:tc>
      </w:tr>
      <w:tr w:rsidR="006C2990">
        <w:trPr>
          <w:trHeight w:val="1070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*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От 600 до 1300</w:t>
            </w:r>
          </w:p>
        </w:tc>
      </w:tr>
    </w:tbl>
    <w:p w:rsidR="006C2990" w:rsidRDefault="006C2990">
      <w:pPr>
        <w:rPr>
          <w:sz w:val="2"/>
          <w:szCs w:val="2"/>
        </w:rPr>
      </w:pPr>
    </w:p>
    <w:p w:rsidR="006C2990" w:rsidRDefault="00D67A39">
      <w:pPr>
        <w:pStyle w:val="16"/>
        <w:shd w:val="clear" w:color="auto" w:fill="auto"/>
        <w:spacing w:before="247" w:after="290" w:line="312" w:lineRule="exact"/>
        <w:ind w:left="20" w:right="20" w:firstLine="440"/>
        <w:jc w:val="both"/>
      </w:pPr>
      <w:r>
        <w:t>Пример условного обозначения марки лестничного марша (МЛ) из холодногнутого профиля (X) со штампованными ступенями (Ш), под углом 45° и размерами</w:t>
      </w:r>
      <w:r>
        <w:rPr>
          <w:rStyle w:val="af3"/>
        </w:rPr>
        <w:t xml:space="preserve"> Н=6</w:t>
      </w:r>
      <w:r>
        <w:t xml:space="preserve"> дм и</w:t>
      </w:r>
      <w:proofErr w:type="gramStart"/>
      <w:r>
        <w:rPr>
          <w:rStyle w:val="af3"/>
        </w:rPr>
        <w:t xml:space="preserve"> В</w:t>
      </w:r>
      <w:proofErr w:type="gramEnd"/>
      <w:r>
        <w:rPr>
          <w:rStyle w:val="af3"/>
        </w:rPr>
        <w:t>=8</w:t>
      </w:r>
      <w:r>
        <w:t xml:space="preserve"> дм:</w:t>
      </w:r>
    </w:p>
    <w:p w:rsidR="006C2990" w:rsidRDefault="00D67A39">
      <w:pPr>
        <w:pStyle w:val="16"/>
        <w:shd w:val="clear" w:color="auto" w:fill="auto"/>
        <w:spacing w:after="0" w:line="250" w:lineRule="exact"/>
        <w:ind w:left="20"/>
        <w:sectPr w:rsidR="006C2990">
          <w:type w:val="continuous"/>
          <w:pgSz w:w="11905" w:h="16837"/>
          <w:pgMar w:top="638" w:right="1784" w:bottom="1531" w:left="709" w:header="0" w:footer="3" w:gutter="0"/>
          <w:cols w:space="720"/>
          <w:noEndnote/>
          <w:docGrid w:linePitch="360"/>
        </w:sectPr>
      </w:pPr>
      <w:r>
        <w:rPr>
          <w:rStyle w:val="af3"/>
        </w:rPr>
        <w:t>МЛХШ45-6.8</w:t>
      </w:r>
      <w:r>
        <w:t xml:space="preserve"> ГОСТ 23120-2016</w:t>
      </w:r>
    </w:p>
    <w:p w:rsidR="006C2990" w:rsidRDefault="00D67A39">
      <w:pPr>
        <w:pStyle w:val="16"/>
        <w:shd w:val="clear" w:color="auto" w:fill="auto"/>
        <w:spacing w:after="221" w:line="451" w:lineRule="exact"/>
        <w:ind w:left="20" w:right="20" w:firstLine="400"/>
        <w:jc w:val="both"/>
      </w:pPr>
      <w:r>
        <w:t>То же, площадки (ПМ) из холодногнутого профиля с рифленым настилом (Ф) и размерами</w:t>
      </w:r>
      <w:r>
        <w:rPr>
          <w:rStyle w:val="af4"/>
        </w:rPr>
        <w:t xml:space="preserve"> </w:t>
      </w:r>
      <w:r>
        <w:rPr>
          <w:rStyle w:val="af4"/>
          <w:lang w:val="en-US"/>
        </w:rPr>
        <w:t>L</w:t>
      </w:r>
      <w:r w:rsidRPr="00D67A39">
        <w:rPr>
          <w:rStyle w:val="af4"/>
        </w:rPr>
        <w:t>^</w:t>
      </w:r>
      <w:r w:rsidRPr="00D67A39">
        <w:t xml:space="preserve"> </w:t>
      </w:r>
      <w:r>
        <w:t>=9 дм и</w:t>
      </w:r>
      <w:proofErr w:type="gramStart"/>
      <w:r>
        <w:rPr>
          <w:rStyle w:val="af4"/>
        </w:rPr>
        <w:t xml:space="preserve"> В</w:t>
      </w:r>
      <w:proofErr w:type="gramEnd"/>
      <w:r>
        <w:rPr>
          <w:rStyle w:val="af4"/>
        </w:rPr>
        <w:t>=</w:t>
      </w:r>
      <w:r>
        <w:t>8 дм:</w:t>
      </w:r>
    </w:p>
    <w:p w:rsidR="006C2990" w:rsidRDefault="00D67A39">
      <w:pPr>
        <w:pStyle w:val="16"/>
        <w:shd w:val="clear" w:color="auto" w:fill="auto"/>
        <w:spacing w:after="242" w:line="250" w:lineRule="exact"/>
        <w:ind w:left="20"/>
      </w:pPr>
      <w:r>
        <w:rPr>
          <w:rStyle w:val="af4"/>
        </w:rPr>
        <w:t>ПМХФ-9.8</w:t>
      </w:r>
      <w:r>
        <w:t xml:space="preserve"> ГОСТ 23120-2016</w:t>
      </w:r>
    </w:p>
    <w:p w:rsidR="006C2990" w:rsidRDefault="00D67A39">
      <w:pPr>
        <w:pStyle w:val="16"/>
        <w:shd w:val="clear" w:color="auto" w:fill="auto"/>
        <w:spacing w:after="91" w:line="250" w:lineRule="exact"/>
        <w:ind w:left="420"/>
      </w:pPr>
      <w:r>
        <w:t>То же, левого ограждения (</w:t>
      </w:r>
      <w:proofErr w:type="spellStart"/>
      <w:r>
        <w:t>ОГл</w:t>
      </w:r>
      <w:proofErr w:type="spellEnd"/>
      <w:r>
        <w:t xml:space="preserve">) лестничного марша </w:t>
      </w:r>
      <w:proofErr w:type="gramStart"/>
      <w:r>
        <w:t>из</w:t>
      </w:r>
      <w:proofErr w:type="gramEnd"/>
      <w:r>
        <w:t xml:space="preserve"> холодногнутого</w:t>
      </w:r>
    </w:p>
    <w:p w:rsidR="006C2990" w:rsidRDefault="00D67A39">
      <w:pPr>
        <w:pStyle w:val="16"/>
        <w:shd w:val="clear" w:color="auto" w:fill="auto"/>
        <w:spacing w:after="0" w:line="312" w:lineRule="exact"/>
        <w:ind w:left="20" w:right="20"/>
      </w:pPr>
      <w:r>
        <w:t>профиля без бортового элемента, под углом 45° и размерами #</w:t>
      </w:r>
      <w:proofErr w:type="spellStart"/>
      <w:r>
        <w:rPr>
          <w:vertAlign w:val="subscript"/>
        </w:rPr>
        <w:t>ог</w:t>
      </w:r>
      <w:proofErr w:type="spellEnd"/>
      <w:r>
        <w:t xml:space="preserve"> = 10 дм и </w:t>
      </w:r>
      <w:r>
        <w:rPr>
          <w:rStyle w:val="af4"/>
        </w:rPr>
        <w:t>Н=</w:t>
      </w:r>
      <w:r>
        <w:t>24 дм;</w:t>
      </w:r>
    </w:p>
    <w:p w:rsidR="006C2990" w:rsidRDefault="00D67A39">
      <w:pPr>
        <w:pStyle w:val="16"/>
        <w:shd w:val="clear" w:color="auto" w:fill="auto"/>
        <w:spacing w:after="0" w:line="571" w:lineRule="exact"/>
        <w:ind w:left="20"/>
      </w:pPr>
      <w:r>
        <w:rPr>
          <w:rStyle w:val="af4"/>
        </w:rPr>
        <w:t>ОГпМЛХ45-10.24</w:t>
      </w:r>
      <w:r>
        <w:t xml:space="preserve"> ГОСТ 23120-2016</w:t>
      </w:r>
    </w:p>
    <w:p w:rsidR="006C2990" w:rsidRDefault="00D67A39">
      <w:pPr>
        <w:pStyle w:val="16"/>
        <w:shd w:val="clear" w:color="auto" w:fill="auto"/>
        <w:spacing w:after="0" w:line="571" w:lineRule="exact"/>
        <w:ind w:left="420"/>
      </w:pPr>
      <w:r>
        <w:t>То же, правого ограждения (</w:t>
      </w:r>
      <w:proofErr w:type="spellStart"/>
      <w:r>
        <w:t>ОГп</w:t>
      </w:r>
      <w:proofErr w:type="spellEnd"/>
      <w:r>
        <w:t>) с бортовым элементом (Эб):</w:t>
      </w:r>
    </w:p>
    <w:p w:rsidR="006C2990" w:rsidRDefault="00D67A39">
      <w:pPr>
        <w:pStyle w:val="16"/>
        <w:shd w:val="clear" w:color="auto" w:fill="auto"/>
        <w:spacing w:after="0" w:line="571" w:lineRule="exact"/>
        <w:ind w:left="20"/>
      </w:pPr>
      <w:r>
        <w:rPr>
          <w:rStyle w:val="af4"/>
        </w:rPr>
        <w:t>ОГпМЛХЭб45-10.24</w:t>
      </w:r>
      <w:r>
        <w:t xml:space="preserve"> ГОСТ 23120-2016</w:t>
      </w:r>
    </w:p>
    <w:p w:rsidR="006C2990" w:rsidRDefault="00D67A39">
      <w:pPr>
        <w:pStyle w:val="16"/>
        <w:shd w:val="clear" w:color="auto" w:fill="auto"/>
        <w:spacing w:after="236" w:line="470" w:lineRule="exact"/>
        <w:ind w:left="20" w:right="20" w:firstLine="400"/>
        <w:jc w:val="both"/>
      </w:pPr>
      <w:r>
        <w:t xml:space="preserve">То же, ограждений площадки из холодногнутого профиля (X) с бортовым элементом (Эб) и размерами </w:t>
      </w:r>
      <w:proofErr w:type="spellStart"/>
      <w:r>
        <w:t>Я</w:t>
      </w:r>
      <w:r>
        <w:rPr>
          <w:vertAlign w:val="subscript"/>
        </w:rPr>
        <w:t>ог</w:t>
      </w:r>
      <w:proofErr w:type="spellEnd"/>
      <w:r>
        <w:t xml:space="preserve"> = 10 дм и </w:t>
      </w:r>
      <w:r>
        <w:rPr>
          <w:lang w:val="en-US"/>
        </w:rPr>
        <w:t>L</w:t>
      </w:r>
      <w:r w:rsidRPr="00D67A39">
        <w:rPr>
          <w:vertAlign w:val="subscript"/>
        </w:rPr>
        <w:t>0</w:t>
      </w:r>
      <w:r>
        <w:rPr>
          <w:vertAlign w:val="subscript"/>
          <w:lang w:val="en-US"/>
        </w:rPr>
        <w:t>T</w:t>
      </w:r>
      <w:r w:rsidRPr="00D67A39">
        <w:t xml:space="preserve">= </w:t>
      </w:r>
      <w:r>
        <w:t>9 дм:</w:t>
      </w:r>
    </w:p>
    <w:p w:rsidR="006C2990" w:rsidRDefault="00D67A39">
      <w:pPr>
        <w:pStyle w:val="16"/>
        <w:shd w:val="clear" w:color="auto" w:fill="auto"/>
        <w:spacing w:after="487" w:line="250" w:lineRule="exact"/>
        <w:ind w:left="20"/>
      </w:pPr>
      <w:r>
        <w:rPr>
          <w:rStyle w:val="af4"/>
        </w:rPr>
        <w:t>ОГПМХЭб-10.9</w:t>
      </w:r>
      <w:r>
        <w:t xml:space="preserve"> ГОСТ 23120-2016</w:t>
      </w:r>
    </w:p>
    <w:p w:rsidR="006C2990" w:rsidRDefault="00D67A39">
      <w:pPr>
        <w:pStyle w:val="16"/>
        <w:numPr>
          <w:ilvl w:val="0"/>
          <w:numId w:val="7"/>
        </w:numPr>
        <w:shd w:val="clear" w:color="auto" w:fill="auto"/>
        <w:tabs>
          <w:tab w:val="left" w:pos="812"/>
        </w:tabs>
        <w:spacing w:after="230" w:line="312" w:lineRule="exact"/>
        <w:ind w:left="20" w:right="20" w:firstLine="400"/>
        <w:jc w:val="both"/>
      </w:pPr>
      <w:r>
        <w:t>В зависимости от условий эксплуатации ступени маршевых лестниц и настилы прямоугольных площадок должны изготовлять двух типов:</w:t>
      </w:r>
    </w:p>
    <w:p w:rsidR="006C2990" w:rsidRDefault="00D67A39">
      <w:pPr>
        <w:pStyle w:val="16"/>
        <w:numPr>
          <w:ilvl w:val="1"/>
          <w:numId w:val="7"/>
        </w:numPr>
        <w:shd w:val="clear" w:color="auto" w:fill="auto"/>
        <w:tabs>
          <w:tab w:val="left" w:pos="607"/>
        </w:tabs>
        <w:spacing w:after="237" w:line="250" w:lineRule="exact"/>
        <w:ind w:left="420"/>
      </w:pPr>
      <w:proofErr w:type="gramStart"/>
      <w:r>
        <w:t>- сплошные из рифленой стали (Ф);</w:t>
      </w:r>
      <w:proofErr w:type="gramEnd"/>
    </w:p>
    <w:p w:rsidR="006C2990" w:rsidRDefault="00D67A39">
      <w:pPr>
        <w:pStyle w:val="16"/>
        <w:numPr>
          <w:ilvl w:val="1"/>
          <w:numId w:val="7"/>
        </w:numPr>
        <w:shd w:val="clear" w:color="auto" w:fill="auto"/>
        <w:tabs>
          <w:tab w:val="left" w:pos="626"/>
        </w:tabs>
        <w:spacing w:after="0" w:line="250" w:lineRule="exact"/>
        <w:ind w:left="420"/>
      </w:pPr>
      <w:r>
        <w:t xml:space="preserve">- </w:t>
      </w:r>
      <w:proofErr w:type="gramStart"/>
      <w:r>
        <w:t>решетчатые</w:t>
      </w:r>
      <w:proofErr w:type="gramEnd"/>
      <w:r>
        <w:t>, исполнений:</w:t>
      </w:r>
    </w:p>
    <w:p w:rsidR="006C2990" w:rsidRDefault="00D67A39">
      <w:pPr>
        <w:pStyle w:val="16"/>
        <w:shd w:val="clear" w:color="auto" w:fill="auto"/>
        <w:spacing w:after="180" w:line="312" w:lineRule="exact"/>
        <w:ind w:left="420" w:right="20"/>
      </w:pPr>
      <w:proofErr w:type="gramStart"/>
      <w:r>
        <w:t>Ш</w:t>
      </w:r>
      <w:proofErr w:type="gramEnd"/>
      <w:r>
        <w:t xml:space="preserve"> - из штампованных элементов; Р - из полос на ребро и круглой стали; С - из полос на ребро в одном направлении; В - из </w:t>
      </w:r>
      <w:proofErr w:type="spellStart"/>
      <w:r>
        <w:t>просечно-вытяжной</w:t>
      </w:r>
      <w:proofErr w:type="spellEnd"/>
      <w:r>
        <w:t xml:space="preserve"> стали.</w:t>
      </w:r>
    </w:p>
    <w:p w:rsidR="006C2990" w:rsidRDefault="00D67A39">
      <w:pPr>
        <w:pStyle w:val="16"/>
        <w:numPr>
          <w:ilvl w:val="0"/>
          <w:numId w:val="7"/>
        </w:numPr>
        <w:shd w:val="clear" w:color="auto" w:fill="auto"/>
        <w:tabs>
          <w:tab w:val="left" w:pos="903"/>
        </w:tabs>
        <w:spacing w:after="242" w:line="312" w:lineRule="exact"/>
        <w:ind w:left="20" w:right="20" w:firstLine="400"/>
        <w:jc w:val="both"/>
      </w:pPr>
      <w:r>
        <w:t>Типы ступеней маршевых лестниц и настилов в прямоугольных площадках приведены на рисунке 5.</w:t>
      </w:r>
    </w:p>
    <w:p w:rsidR="006C2990" w:rsidRDefault="00D67A39">
      <w:pPr>
        <w:pStyle w:val="41"/>
        <w:shd w:val="clear" w:color="auto" w:fill="auto"/>
        <w:spacing w:before="0" w:line="384" w:lineRule="exact"/>
        <w:ind w:left="20" w:right="20"/>
        <w:sectPr w:rsidR="006C2990">
          <w:headerReference w:type="default" r:id="rId17"/>
          <w:pgSz w:w="11905" w:h="16837"/>
          <w:pgMar w:top="638" w:right="1784" w:bottom="1531" w:left="709" w:header="0" w:footer="3" w:gutter="0"/>
          <w:cols w:space="720"/>
          <w:noEndnote/>
          <w:docGrid w:linePitch="360"/>
        </w:sectPr>
      </w:pPr>
      <w:bookmarkStart w:id="8" w:name="bookmark11"/>
      <w:r>
        <w:t>Рисунок 5 - Типы ступеней маршевых лестниц и настилов прямоугольных площадок</w:t>
      </w:r>
      <w:bookmarkEnd w:id="8"/>
    </w:p>
    <w:p w:rsidR="006C2990" w:rsidRDefault="007B000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9" type="#_x0000_t75" style="width:474.95pt;height:415.75pt">
            <v:imagedata r:id="rId18" r:href="rId19"/>
          </v:shape>
        </w:pict>
      </w:r>
    </w:p>
    <w:p w:rsidR="006C2990" w:rsidRDefault="00D67A39">
      <w:pPr>
        <w:pStyle w:val="ac"/>
        <w:framePr w:wrap="notBeside" w:vAnchor="text" w:hAnchor="text" w:xAlign="center" w:y="1"/>
        <w:shd w:val="clear" w:color="auto" w:fill="auto"/>
        <w:spacing w:line="312" w:lineRule="exact"/>
        <w:jc w:val="center"/>
      </w:pPr>
      <w:r>
        <w:t>Рисунок 5 - Типы ступеней маршевых лестниц и настилов прямоугольных площадок</w:t>
      </w:r>
    </w:p>
    <w:p w:rsidR="006C2990" w:rsidRDefault="006C2990">
      <w:pPr>
        <w:rPr>
          <w:sz w:val="2"/>
          <w:szCs w:val="2"/>
        </w:rPr>
      </w:pPr>
    </w:p>
    <w:p w:rsidR="006C2990" w:rsidRDefault="00D67A39">
      <w:pPr>
        <w:pStyle w:val="16"/>
        <w:shd w:val="clear" w:color="auto" w:fill="auto"/>
        <w:spacing w:before="477" w:after="342" w:line="312" w:lineRule="exact"/>
        <w:ind w:left="20" w:right="80" w:firstLine="340"/>
        <w:jc w:val="both"/>
      </w:pPr>
      <w:r>
        <w:t>5.4 Компоновочные схемы маршевых лестниц, площадок и ограждений приведены в приложении А.</w:t>
      </w:r>
    </w:p>
    <w:p w:rsidR="006C2990" w:rsidRDefault="00D67A39">
      <w:pPr>
        <w:pStyle w:val="11"/>
        <w:keepNext/>
        <w:keepLines/>
        <w:shd w:val="clear" w:color="auto" w:fill="auto"/>
        <w:spacing w:before="0" w:after="579" w:line="410" w:lineRule="exact"/>
        <w:ind w:left="20"/>
      </w:pPr>
      <w:bookmarkStart w:id="9" w:name="bookmark12"/>
      <w:r>
        <w:t>6 Технические требования</w:t>
      </w:r>
      <w:bookmarkEnd w:id="9"/>
    </w:p>
    <w:p w:rsidR="006C2990" w:rsidRDefault="00D67A39">
      <w:pPr>
        <w:pStyle w:val="16"/>
        <w:numPr>
          <w:ilvl w:val="0"/>
          <w:numId w:val="8"/>
        </w:numPr>
        <w:shd w:val="clear" w:color="auto" w:fill="auto"/>
        <w:tabs>
          <w:tab w:val="left" w:pos="798"/>
        </w:tabs>
        <w:spacing w:after="236" w:line="307" w:lineRule="exact"/>
        <w:ind w:left="20" w:right="80" w:firstLine="340"/>
        <w:jc w:val="both"/>
      </w:pPr>
      <w:r>
        <w:t xml:space="preserve">Конструкции лестничных маршей, площадок и ограждений к ним (далее - конструкции) следует изготовлять в соответствии с требованиями </w:t>
      </w:r>
      <w:r>
        <w:rPr>
          <w:rStyle w:val="91"/>
        </w:rPr>
        <w:t>ГОСТ 23118</w:t>
      </w:r>
      <w:r>
        <w:rPr>
          <w:rStyle w:val="102"/>
        </w:rPr>
        <w:t xml:space="preserve"> </w:t>
      </w:r>
      <w:r>
        <w:t xml:space="preserve">и настоящего стандарта, по рабочим </w:t>
      </w:r>
      <w:proofErr w:type="spellStart"/>
      <w:r>
        <w:t>деталировочным</w:t>
      </w:r>
      <w:proofErr w:type="spellEnd"/>
      <w:r>
        <w:t xml:space="preserve"> чертежам (КМЦ), утвержденным в установленном порядке.</w:t>
      </w:r>
    </w:p>
    <w:p w:rsidR="006C2990" w:rsidRDefault="00D67A39">
      <w:pPr>
        <w:pStyle w:val="16"/>
        <w:numPr>
          <w:ilvl w:val="0"/>
          <w:numId w:val="8"/>
        </w:numPr>
        <w:shd w:val="clear" w:color="auto" w:fill="auto"/>
        <w:tabs>
          <w:tab w:val="left" w:pos="855"/>
        </w:tabs>
        <w:spacing w:after="0" w:line="312" w:lineRule="exact"/>
        <w:ind w:left="20" w:right="80" w:firstLine="340"/>
        <w:jc w:val="both"/>
      </w:pPr>
      <w:r>
        <w:t>Конструкции следует изготовлять из углеродистой стали следующих марок, приведенных в таблице 5.</w:t>
      </w:r>
    </w:p>
    <w:p w:rsidR="006C2990" w:rsidRDefault="00D67A39">
      <w:pPr>
        <w:pStyle w:val="16"/>
        <w:shd w:val="clear" w:color="auto" w:fill="auto"/>
        <w:spacing w:after="0" w:line="250" w:lineRule="exact"/>
        <w:ind w:left="20"/>
      </w:pPr>
      <w:r>
        <w:t>Таблица 5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2179"/>
        <w:gridCol w:w="1560"/>
        <w:gridCol w:w="1853"/>
        <w:gridCol w:w="1776"/>
      </w:tblGrid>
      <w:tr w:rsidR="006C2990">
        <w:trPr>
          <w:trHeight w:val="1306"/>
          <w:jc w:val="center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t xml:space="preserve">Марки стали </w:t>
            </w:r>
            <w:proofErr w:type="gramStart"/>
            <w:r>
              <w:t>по</w:t>
            </w:r>
            <w:proofErr w:type="gramEnd"/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t>Условия применения стали при расчетной температуре СС</w:t>
            </w:r>
          </w:p>
        </w:tc>
      </w:tr>
      <w:tr w:rsidR="006C2990">
        <w:trPr>
          <w:trHeight w:val="130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FB2C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hyperlink r:id="rId20" w:history="1">
              <w:r w:rsidR="00D67A39">
                <w:rPr>
                  <w:rStyle w:val="a3"/>
                </w:rPr>
                <w:t>ГОСТ 27772</w:t>
              </w:r>
            </w:hyperlink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07" w:lineRule="exact"/>
              <w:ind w:left="180"/>
            </w:pPr>
            <w:r>
              <w:rPr>
                <w:rStyle w:val="110"/>
              </w:rPr>
              <w:t>ГОСТ 535</w:t>
            </w:r>
            <w:r>
              <w:t xml:space="preserve">, </w:t>
            </w:r>
            <w:r>
              <w:rPr>
                <w:rStyle w:val="110"/>
              </w:rPr>
              <w:t>Г</w:t>
            </w:r>
            <w:hyperlink r:id="rId21" w:history="1">
              <w:r>
                <w:rPr>
                  <w:rStyle w:val="a3"/>
                </w:rPr>
                <w:t>ОСТ 14637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rPr>
                <w:rStyle w:val="1pt"/>
                <w:lang w:val="en-US"/>
              </w:rPr>
              <w:t xml:space="preserve">t </w:t>
            </w:r>
            <w:r>
              <w:rPr>
                <w:rStyle w:val="1pt"/>
              </w:rPr>
              <w:t>&gt;-45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rPr>
                <w:rStyle w:val="1pt"/>
              </w:rPr>
              <w:t>-45&gt;г&gt;-55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lang w:val="en-US"/>
              </w:rPr>
              <w:t>t&lt;-55</w:t>
            </w:r>
          </w:p>
        </w:tc>
      </w:tr>
      <w:tr w:rsidR="006C2990">
        <w:trPr>
          <w:trHeight w:val="160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rPr>
                <w:lang w:val="en-US"/>
              </w:rPr>
              <w:t>C235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629" w:lineRule="exact"/>
              <w:ind w:left="180"/>
            </w:pPr>
            <w:r>
              <w:t>Ст3кп2 Ст3пс2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rPr>
                <w:lang w:val="en-US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rPr>
                <w:lang w:val="en-US"/>
              </w:rPr>
              <w:t>-</w:t>
            </w:r>
          </w:p>
        </w:tc>
      </w:tr>
      <w:tr w:rsidR="006C2990">
        <w:trPr>
          <w:trHeight w:val="16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624" w:lineRule="exact"/>
              <w:ind w:left="180"/>
            </w:pPr>
            <w:r>
              <w:rPr>
                <w:lang w:val="en-US"/>
              </w:rPr>
              <w:t>C245 C255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624" w:lineRule="exact"/>
              <w:ind w:left="180"/>
            </w:pPr>
            <w:r>
              <w:t>Ст3пс5 Ст3сп5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</w:pPr>
            <w:r>
              <w:rPr>
                <w:lang w:val="en-US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+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rPr>
                <w:lang w:val="en-US"/>
              </w:rPr>
              <w:t>+</w:t>
            </w:r>
          </w:p>
        </w:tc>
      </w:tr>
      <w:tr w:rsidR="006C2990">
        <w:trPr>
          <w:trHeight w:val="1272"/>
          <w:jc w:val="center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ind w:firstLine="360"/>
              <w:jc w:val="both"/>
            </w:pPr>
            <w:r>
              <w:t>Примечание - Знак "+" означает, что данную сталь следует применять; знак "</w:t>
            </w:r>
            <w:proofErr w:type="gramStart"/>
            <w:r>
              <w:t>-"</w:t>
            </w:r>
            <w:proofErr w:type="gramEnd"/>
            <w:r>
              <w:t xml:space="preserve"> - данную сталь не следует применять.</w:t>
            </w:r>
          </w:p>
        </w:tc>
      </w:tr>
    </w:tbl>
    <w:p w:rsidR="006C2990" w:rsidRDefault="006C2990">
      <w:pPr>
        <w:rPr>
          <w:sz w:val="2"/>
          <w:szCs w:val="2"/>
        </w:rPr>
      </w:pPr>
    </w:p>
    <w:p w:rsidR="006C2990" w:rsidRDefault="00D67A39">
      <w:pPr>
        <w:pStyle w:val="16"/>
        <w:shd w:val="clear" w:color="auto" w:fill="auto"/>
        <w:spacing w:before="537" w:after="0" w:line="312" w:lineRule="exact"/>
        <w:ind w:left="20" w:right="20" w:firstLine="340"/>
        <w:sectPr w:rsidR="006C2990">
          <w:type w:val="continuous"/>
          <w:pgSz w:w="11905" w:h="16837"/>
          <w:pgMar w:top="739" w:right="1717" w:bottom="1795" w:left="685" w:header="0" w:footer="3" w:gutter="0"/>
          <w:cols w:space="720"/>
          <w:noEndnote/>
          <w:docGrid w:linePitch="360"/>
        </w:sectPr>
      </w:pPr>
      <w:r>
        <w:t>6.3 Предельные отклонения линейных размеров конструкций от номинальных, отклонения формы и расположения поверхностей от проектных приведены в таблице 6. Таблица 6</w:t>
      </w:r>
    </w:p>
    <w:p w:rsidR="006C2990" w:rsidRDefault="00D67A39">
      <w:pPr>
        <w:pStyle w:val="af2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t>Размеры в миллиметрах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14"/>
        <w:gridCol w:w="1867"/>
        <w:gridCol w:w="3907"/>
      </w:tblGrid>
      <w:tr w:rsidR="006C2990">
        <w:trPr>
          <w:trHeight w:val="3533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ind w:left="180"/>
            </w:pPr>
            <w:r>
              <w:t>Номинальный размер и наименование отклонения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Предельные</w:t>
            </w:r>
          </w:p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отклонения</w:t>
            </w:r>
          </w:p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лестничного</w:t>
            </w:r>
          </w:p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марша,</w:t>
            </w:r>
          </w:p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площадки,</w:t>
            </w:r>
          </w:p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ограждения</w:t>
            </w:r>
          </w:p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лестничного</w:t>
            </w:r>
          </w:p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марша и</w:t>
            </w:r>
          </w:p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площадки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</w:pPr>
            <w:r>
              <w:t>Эскиз</w:t>
            </w:r>
          </w:p>
        </w:tc>
      </w:tr>
      <w:tr w:rsidR="006C2990">
        <w:trPr>
          <w:trHeight w:val="1162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 Длины</w:t>
            </w:r>
            <w:proofErr w:type="gramStart"/>
            <w:r>
              <w:t xml:space="preserve"> ,</w:t>
            </w:r>
            <w:proofErr w:type="gramEnd"/>
            <w:r>
              <w:t xml:space="preserve"> , </w:t>
            </w:r>
            <w:proofErr w:type="spellStart"/>
            <w:r>
              <w:t>^ог</w:t>
            </w:r>
            <w:proofErr w:type="spellEnd"/>
            <w:r>
              <w:t xml:space="preserve"> до 1000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±1,6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</w:pPr>
            <w:r>
              <w:t>Рисунки 1-4</w:t>
            </w:r>
          </w:p>
        </w:tc>
      </w:tr>
      <w:tr w:rsidR="006C2990">
        <w:trPr>
          <w:trHeight w:val="1003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 xml:space="preserve">2 Ширина св. 1000 до 1600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±2,0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</w:pPr>
          </w:p>
        </w:tc>
      </w:tr>
      <w:tr w:rsidR="006C2990">
        <w:trPr>
          <w:trHeight w:val="4070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970" w:lineRule="exact"/>
              <w:ind w:left="180"/>
            </w:pPr>
            <w:r>
              <w:t xml:space="preserve">3 Высоты </w:t>
            </w:r>
            <w:proofErr w:type="spellStart"/>
            <w:proofErr w:type="gramStart"/>
            <w:r>
              <w:t>Я</w:t>
            </w:r>
            <w:r>
              <w:rPr>
                <w:vertAlign w:val="subscript"/>
              </w:rPr>
              <w:t>п</w:t>
            </w:r>
            <w:proofErr w:type="spellEnd"/>
            <w:proofErr w:type="gramEnd"/>
            <w:r>
              <w:t xml:space="preserve"> ,</w:t>
            </w:r>
          </w:p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970" w:lineRule="exact"/>
              <w:ind w:left="180"/>
            </w:pPr>
            <w:r>
              <w:t xml:space="preserve">св. 1600 до 2500 </w:t>
            </w:r>
            <w:proofErr w:type="spellStart"/>
            <w:r>
              <w:t>включ</w:t>
            </w:r>
            <w:proofErr w:type="spellEnd"/>
            <w:r>
              <w:t>. " 2500 " 4000 " " 4000 " 8000 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970" w:lineRule="exact"/>
              <w:jc w:val="both"/>
            </w:pPr>
            <w:r>
              <w:t>±2,5 ±3,0 ±4,0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</w:pPr>
          </w:p>
        </w:tc>
      </w:tr>
      <w:tr w:rsidR="006C2990">
        <w:trPr>
          <w:trHeight w:val="1474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475" w:lineRule="exact"/>
              <w:ind w:left="180"/>
            </w:pPr>
            <w:r>
              <w:t xml:space="preserve">4 Расстояние между ребрами в </w:t>
            </w:r>
            <w:proofErr w:type="spellStart"/>
            <w:r>
              <w:t>косоурах</w:t>
            </w:r>
            <w:proofErr w:type="spellEnd"/>
            <w:r>
              <w:t xml:space="preserve"> и балках площадок </w:t>
            </w:r>
            <w:r w:rsidRPr="00D67A39">
              <w:t>^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±2,0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</w:pPr>
            <w:r>
              <w:t>Рисунки 1 и 2</w:t>
            </w:r>
          </w:p>
        </w:tc>
      </w:tr>
      <w:tr w:rsidR="006C2990">
        <w:trPr>
          <w:trHeight w:val="146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466" w:lineRule="exact"/>
              <w:ind w:left="180"/>
            </w:pPr>
            <w:r>
              <w:t>5 Расстояние между стойками ограждения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±2,0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</w:pPr>
            <w:r>
              <w:t>Рисунки 3 и 4</w:t>
            </w:r>
          </w:p>
        </w:tc>
      </w:tr>
      <w:tr w:rsidR="006C2990">
        <w:trPr>
          <w:trHeight w:val="360"/>
          <w:jc w:val="center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312" w:lineRule="exact"/>
              <w:ind w:left="180"/>
            </w:pPr>
            <w:r>
              <w:t>6 Равенство диагоналей (прямоугольность), не более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t>4,0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2990">
        <w:trPr>
          <w:trHeight w:val="600"/>
          <w:jc w:val="center"/>
        </w:trPr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D67A39">
            <w:pPr>
              <w:pStyle w:val="112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proofErr w:type="spellStart"/>
            <w:r>
              <w:t>х</w:t>
            </w:r>
            <w:proofErr w:type="spellEnd"/>
          </w:p>
        </w:tc>
      </w:tr>
      <w:tr w:rsidR="006C2990">
        <w:trPr>
          <w:trHeight w:val="408"/>
          <w:jc w:val="center"/>
        </w:trPr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2990">
        <w:trPr>
          <w:trHeight w:val="355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990" w:rsidRDefault="006C299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2990" w:rsidRDefault="006C2990">
      <w:pPr>
        <w:rPr>
          <w:sz w:val="2"/>
          <w:szCs w:val="2"/>
        </w:rPr>
        <w:sectPr w:rsidR="006C2990">
          <w:type w:val="continuous"/>
          <w:pgSz w:w="11905" w:h="16837"/>
          <w:pgMar w:top="1123" w:right="569" w:bottom="734" w:left="737" w:header="0" w:footer="3" w:gutter="0"/>
          <w:cols w:space="720"/>
          <w:noEndnote/>
          <w:docGrid w:linePitch="360"/>
        </w:sectPr>
      </w:pPr>
    </w:p>
    <w:p w:rsidR="006C2990" w:rsidRDefault="00D67A39">
      <w:pPr>
        <w:pStyle w:val="16"/>
        <w:framePr w:h="250" w:wrap="around" w:vAnchor="text" w:hAnchor="margin" w:x="4849" w:y="-7"/>
        <w:shd w:val="clear" w:color="auto" w:fill="auto"/>
        <w:spacing w:after="0" w:line="250" w:lineRule="exact"/>
      </w:pPr>
      <w:r>
        <w:t>±1,3</w:t>
      </w:r>
    </w:p>
    <w:p w:rsidR="006C2990" w:rsidRDefault="007B000C">
      <w:pPr>
        <w:framePr w:w="1354" w:h="1402" w:wrap="around" w:vAnchor="text" w:hAnchor="margin" w:x="6707" w:y="54"/>
        <w:jc w:val="center"/>
        <w:rPr>
          <w:sz w:val="0"/>
          <w:szCs w:val="0"/>
        </w:rPr>
      </w:pPr>
      <w:r>
        <w:pict>
          <v:shape id="_x0000_i1030" type="#_x0000_t75" style="width:68.5pt;height:69.7pt">
            <v:imagedata r:id="rId22" r:href="rId23"/>
          </v:shape>
        </w:pict>
      </w:r>
    </w:p>
    <w:p w:rsidR="006C2990" w:rsidRDefault="00D67A39">
      <w:pPr>
        <w:pStyle w:val="16"/>
        <w:shd w:val="clear" w:color="auto" w:fill="auto"/>
        <w:spacing w:after="0" w:line="312" w:lineRule="exact"/>
        <w:ind w:left="20" w:right="380"/>
        <w:jc w:val="both"/>
        <w:sectPr w:rsidR="006C2990">
          <w:pgSz w:w="11905" w:h="16837"/>
          <w:pgMar w:top="638" w:right="6186" w:bottom="1761" w:left="910" w:header="0" w:footer="3" w:gutter="0"/>
          <w:cols w:space="720"/>
          <w:noEndnote/>
          <w:docGrid w:linePitch="360"/>
        </w:sectPr>
      </w:pPr>
      <w:r>
        <w:t>7 Расстояние между центрами отверстий в пределах одной группы</w:t>
      </w:r>
      <w:proofErr w:type="gramStart"/>
      <w:r>
        <w:t xml:space="preserve"> А</w:t>
      </w:r>
      <w:proofErr w:type="gramEnd"/>
    </w:p>
    <w:p w:rsidR="006C2990" w:rsidRDefault="006C2990">
      <w:pPr>
        <w:framePr w:w="11899" w:h="1108" w:hRule="exact" w:wrap="notBeside" w:vAnchor="text" w:hAnchor="text" w:xAlign="center" w:y="1" w:anchorLock="1"/>
      </w:pPr>
    </w:p>
    <w:p w:rsidR="006C2990" w:rsidRDefault="00D67A39">
      <w:pPr>
        <w:rPr>
          <w:sz w:val="2"/>
          <w:szCs w:val="2"/>
        </w:rPr>
        <w:sectPr w:rsidR="006C299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C2990" w:rsidRDefault="00D67A39">
      <w:pPr>
        <w:pStyle w:val="16"/>
        <w:framePr w:h="250" w:wrap="around" w:vAnchor="text" w:hAnchor="margin" w:x="4747" w:y="-7"/>
        <w:shd w:val="clear" w:color="auto" w:fill="auto"/>
        <w:spacing w:after="0" w:line="250" w:lineRule="exact"/>
        <w:ind w:left="100"/>
      </w:pPr>
      <w:r>
        <w:t>±2,5</w:t>
      </w:r>
    </w:p>
    <w:p w:rsidR="006C2990" w:rsidRDefault="007B000C">
      <w:pPr>
        <w:framePr w:w="1958" w:h="1402" w:wrap="around" w:vAnchor="text" w:hAnchor="margin" w:x="6707" w:y="49"/>
        <w:jc w:val="center"/>
        <w:rPr>
          <w:sz w:val="0"/>
          <w:szCs w:val="0"/>
        </w:rPr>
      </w:pPr>
      <w:r>
        <w:pict>
          <v:shape id="_x0000_i1031" type="#_x0000_t75" style="width:97.55pt;height:69.7pt">
            <v:imagedata r:id="rId24" r:href="rId25"/>
          </v:shape>
        </w:pict>
      </w:r>
    </w:p>
    <w:p w:rsidR="006C2990" w:rsidRDefault="007B000C">
      <w:pPr>
        <w:framePr w:w="3504" w:h="1843" w:wrap="around" w:vAnchor="text" w:hAnchor="margin" w:x="6707" w:y="2142"/>
        <w:jc w:val="center"/>
        <w:rPr>
          <w:sz w:val="0"/>
          <w:szCs w:val="0"/>
        </w:rPr>
      </w:pPr>
      <w:r>
        <w:pict>
          <v:shape id="_x0000_i1032" type="#_x0000_t75" style="width:175.35pt;height:91.75pt">
            <v:imagedata r:id="rId26" r:href="rId27"/>
          </v:shape>
        </w:pict>
      </w:r>
    </w:p>
    <w:p w:rsidR="006C2990" w:rsidRDefault="00D67A39">
      <w:pPr>
        <w:pStyle w:val="16"/>
        <w:framePr w:w="434" w:h="1224" w:wrap="around" w:vAnchor="text" w:hAnchor="margin" w:x="4747" w:y="4577"/>
        <w:shd w:val="clear" w:color="auto" w:fill="auto"/>
        <w:spacing w:after="667" w:line="250" w:lineRule="exact"/>
        <w:ind w:left="120"/>
      </w:pPr>
      <w:r>
        <w:t>0,8</w:t>
      </w:r>
    </w:p>
    <w:p w:rsidR="006C2990" w:rsidRDefault="00D67A39">
      <w:pPr>
        <w:pStyle w:val="16"/>
        <w:framePr w:w="434" w:h="1224" w:wrap="around" w:vAnchor="text" w:hAnchor="margin" w:x="4747" w:y="4577"/>
        <w:shd w:val="clear" w:color="auto" w:fill="auto"/>
        <w:spacing w:after="0" w:line="250" w:lineRule="exact"/>
        <w:ind w:left="120"/>
      </w:pPr>
      <w:r>
        <w:t>1,3</w:t>
      </w:r>
    </w:p>
    <w:p w:rsidR="006C2990" w:rsidRDefault="00D67A39">
      <w:pPr>
        <w:pStyle w:val="16"/>
        <w:shd w:val="clear" w:color="auto" w:fill="auto"/>
        <w:spacing w:after="1260" w:line="379" w:lineRule="exact"/>
        <w:ind w:left="20"/>
        <w:jc w:val="both"/>
      </w:pPr>
      <w:r>
        <w:t>8 Расстояние между группами отверстий</w:t>
      </w:r>
      <w:proofErr w:type="gramStart"/>
      <w:r>
        <w:t xml:space="preserve"> А</w:t>
      </w:r>
      <w:proofErr w:type="gramEnd"/>
      <w:r>
        <w:rPr>
          <w:rStyle w:val="TrebuchetMS12pt"/>
        </w:rPr>
        <w:t xml:space="preserve"> 5</w:t>
      </w:r>
    </w:p>
    <w:p w:rsidR="006C2990" w:rsidRDefault="00D67A39">
      <w:pPr>
        <w:pStyle w:val="16"/>
        <w:shd w:val="clear" w:color="auto" w:fill="auto"/>
        <w:spacing w:after="1783" w:line="379" w:lineRule="exact"/>
        <w:ind w:left="20"/>
        <w:jc w:val="both"/>
      </w:pPr>
      <w:r>
        <w:t xml:space="preserve">9 Отклонение от прямолинейности </w:t>
      </w:r>
      <w:proofErr w:type="gramStart"/>
      <w:r>
        <w:t xml:space="preserve">( </w:t>
      </w:r>
      <w:proofErr w:type="gramEnd"/>
      <w:r>
        <w:t xml:space="preserve">5) по длине </w:t>
      </w:r>
      <w:r>
        <w:rPr>
          <w:lang w:val="en-US"/>
        </w:rPr>
        <w:t>L</w:t>
      </w:r>
      <w:r w:rsidRPr="00D67A39">
        <w:t>:</w:t>
      </w:r>
    </w:p>
    <w:p w:rsidR="006C2990" w:rsidRDefault="00D67A39">
      <w:pPr>
        <w:pStyle w:val="16"/>
        <w:shd w:val="clear" w:color="auto" w:fill="auto"/>
        <w:spacing w:after="662" w:line="250" w:lineRule="exact"/>
        <w:ind w:left="20"/>
        <w:jc w:val="both"/>
      </w:pPr>
      <w:r>
        <w:t xml:space="preserve">до 1000 </w:t>
      </w:r>
      <w:proofErr w:type="spellStart"/>
      <w:r>
        <w:t>включ</w:t>
      </w:r>
      <w:proofErr w:type="spellEnd"/>
      <w:r>
        <w:t>.</w:t>
      </w:r>
    </w:p>
    <w:p w:rsidR="006C2990" w:rsidRDefault="00D67A39">
      <w:pPr>
        <w:pStyle w:val="16"/>
        <w:shd w:val="clear" w:color="auto" w:fill="auto"/>
        <w:tabs>
          <w:tab w:val="left" w:pos="2790"/>
        </w:tabs>
        <w:spacing w:after="0" w:line="250" w:lineRule="exact"/>
        <w:ind w:left="20"/>
        <w:jc w:val="both"/>
        <w:sectPr w:rsidR="006C2990">
          <w:type w:val="continuous"/>
          <w:pgSz w:w="11905" w:h="16837"/>
          <w:pgMar w:top="638" w:right="6545" w:bottom="1761" w:left="910" w:header="0" w:footer="3" w:gutter="0"/>
          <w:cols w:space="720"/>
          <w:noEndnote/>
          <w:docGrid w:linePitch="360"/>
        </w:sectPr>
      </w:pPr>
      <w:r>
        <w:t>св. 1000 до</w:t>
      </w:r>
      <w:r>
        <w:tab/>
        <w:t xml:space="preserve">1600 </w:t>
      </w:r>
      <w:proofErr w:type="spellStart"/>
      <w:r>
        <w:t>включ</w:t>
      </w:r>
      <w:proofErr w:type="spellEnd"/>
      <w:r>
        <w:t>.</w:t>
      </w:r>
    </w:p>
    <w:p w:rsidR="006C2990" w:rsidRDefault="006C2990">
      <w:pPr>
        <w:framePr w:w="11899" w:h="720" w:hRule="exact" w:wrap="notBeside" w:vAnchor="text" w:hAnchor="text" w:xAlign="center" w:y="1" w:anchorLock="1"/>
      </w:pPr>
    </w:p>
    <w:p w:rsidR="006C2990" w:rsidRDefault="00D67A39">
      <w:pPr>
        <w:rPr>
          <w:sz w:val="2"/>
          <w:szCs w:val="2"/>
        </w:rPr>
        <w:sectPr w:rsidR="006C299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C2990" w:rsidRDefault="00D67A39">
      <w:pPr>
        <w:pStyle w:val="16"/>
        <w:framePr w:h="250" w:wrap="around" w:vAnchor="text" w:hAnchor="margin" w:x="-2039" w:y="-7"/>
        <w:shd w:val="clear" w:color="auto" w:fill="auto"/>
        <w:spacing w:after="0" w:line="250" w:lineRule="exact"/>
      </w:pPr>
      <w:r>
        <w:t>1000</w:t>
      </w:r>
    </w:p>
    <w:p w:rsidR="006C2990" w:rsidRDefault="00D67A39">
      <w:pPr>
        <w:pStyle w:val="16"/>
        <w:framePr w:h="250" w:wrap="around" w:vAnchor="text" w:hAnchor="margin" w:x="1982" w:y="-7"/>
        <w:shd w:val="clear" w:color="auto" w:fill="auto"/>
        <w:spacing w:after="0" w:line="250" w:lineRule="exact"/>
        <w:ind w:left="100"/>
      </w:pPr>
      <w:r>
        <w:t>2,0</w:t>
      </w:r>
    </w:p>
    <w:p w:rsidR="006C2990" w:rsidRDefault="00D67A39">
      <w:pPr>
        <w:pStyle w:val="16"/>
        <w:shd w:val="clear" w:color="auto" w:fill="auto"/>
        <w:spacing w:after="0" w:line="250" w:lineRule="exact"/>
        <w:sectPr w:rsidR="006C2990">
          <w:type w:val="continuous"/>
          <w:pgSz w:w="11905" w:h="16837"/>
          <w:pgMar w:top="638" w:right="7395" w:bottom="1761" w:left="3675" w:header="0" w:footer="3" w:gutter="0"/>
          <w:cols w:space="720"/>
          <w:noEndnote/>
          <w:docGrid w:linePitch="360"/>
        </w:sectPr>
      </w:pPr>
      <w:r>
        <w:t>2500</w:t>
      </w:r>
    </w:p>
    <w:p w:rsidR="006C2990" w:rsidRDefault="006C2990">
      <w:pPr>
        <w:framePr w:w="11899" w:h="720" w:hRule="exact" w:wrap="notBeside" w:vAnchor="text" w:hAnchor="text" w:xAlign="center" w:y="1" w:anchorLock="1"/>
      </w:pPr>
    </w:p>
    <w:p w:rsidR="006C2990" w:rsidRDefault="00D67A39">
      <w:pPr>
        <w:rPr>
          <w:sz w:val="2"/>
          <w:szCs w:val="2"/>
        </w:rPr>
        <w:sectPr w:rsidR="006C299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C2990" w:rsidRDefault="00D67A39">
      <w:pPr>
        <w:pStyle w:val="16"/>
        <w:framePr w:h="250" w:wrap="around" w:vAnchor="text" w:hAnchor="margin" w:x="1963" w:y="-7"/>
        <w:shd w:val="clear" w:color="auto" w:fill="auto"/>
        <w:spacing w:after="0" w:line="250" w:lineRule="exact"/>
        <w:ind w:left="100"/>
      </w:pPr>
      <w:r>
        <w:t>4000</w:t>
      </w:r>
    </w:p>
    <w:p w:rsidR="006C2990" w:rsidRDefault="00D67A39">
      <w:pPr>
        <w:pStyle w:val="16"/>
        <w:framePr w:h="250" w:wrap="around" w:vAnchor="text" w:hAnchor="margin" w:x="4046" w:y="-7"/>
        <w:shd w:val="clear" w:color="auto" w:fill="auto"/>
        <w:spacing w:after="0" w:line="250" w:lineRule="exact"/>
        <w:ind w:left="100"/>
      </w:pPr>
      <w:r>
        <w:t>3,0</w:t>
      </w:r>
    </w:p>
    <w:p w:rsidR="006C2990" w:rsidRDefault="00D67A39">
      <w:pPr>
        <w:pStyle w:val="16"/>
        <w:shd w:val="clear" w:color="auto" w:fill="auto"/>
        <w:spacing w:after="0" w:line="250" w:lineRule="exact"/>
        <w:sectPr w:rsidR="006C2990">
          <w:type w:val="continuous"/>
          <w:pgSz w:w="11905" w:h="16837"/>
          <w:pgMar w:top="638" w:right="9022" w:bottom="1761" w:left="1611" w:header="0" w:footer="3" w:gutter="0"/>
          <w:cols w:space="720"/>
          <w:noEndnote/>
          <w:docGrid w:linePitch="360"/>
        </w:sectPr>
      </w:pPr>
      <w:r>
        <w:t>2500 "</w:t>
      </w:r>
    </w:p>
    <w:p w:rsidR="006C2990" w:rsidRDefault="006C2990">
      <w:pPr>
        <w:framePr w:w="11899" w:h="720" w:hRule="exact" w:wrap="notBeside" w:vAnchor="text" w:hAnchor="text" w:xAlign="center" w:y="1" w:anchorLock="1"/>
      </w:pPr>
    </w:p>
    <w:p w:rsidR="006C2990" w:rsidRDefault="00D67A39">
      <w:pPr>
        <w:rPr>
          <w:sz w:val="2"/>
          <w:szCs w:val="2"/>
        </w:rPr>
        <w:sectPr w:rsidR="006C299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C2990" w:rsidRDefault="00D67A39">
      <w:pPr>
        <w:pStyle w:val="16"/>
        <w:framePr w:h="250" w:wrap="around" w:vAnchor="text" w:hAnchor="margin" w:x="1972" w:y="-7"/>
        <w:shd w:val="clear" w:color="auto" w:fill="auto"/>
        <w:spacing w:after="0" w:line="250" w:lineRule="exact"/>
        <w:ind w:left="100"/>
      </w:pPr>
      <w:r>
        <w:t>8000</w:t>
      </w:r>
    </w:p>
    <w:p w:rsidR="006C2990" w:rsidRDefault="00D67A39">
      <w:pPr>
        <w:pStyle w:val="16"/>
        <w:framePr w:h="250" w:wrap="around" w:vAnchor="text" w:hAnchor="margin" w:x="4051" w:y="-7"/>
        <w:shd w:val="clear" w:color="auto" w:fill="auto"/>
        <w:spacing w:after="0" w:line="250" w:lineRule="exact"/>
        <w:ind w:left="100"/>
      </w:pPr>
      <w:r>
        <w:t>5,0</w:t>
      </w:r>
    </w:p>
    <w:p w:rsidR="006C2990" w:rsidRDefault="00D67A39">
      <w:pPr>
        <w:pStyle w:val="16"/>
        <w:shd w:val="clear" w:color="auto" w:fill="auto"/>
        <w:spacing w:after="0" w:line="250" w:lineRule="exact"/>
        <w:sectPr w:rsidR="006C2990">
          <w:type w:val="continuous"/>
          <w:pgSz w:w="11905" w:h="16837"/>
          <w:pgMar w:top="638" w:right="9022" w:bottom="1761" w:left="1606" w:header="0" w:footer="3" w:gutter="0"/>
          <w:cols w:space="720"/>
          <w:noEndnote/>
          <w:docGrid w:linePitch="360"/>
        </w:sectPr>
      </w:pPr>
      <w:r>
        <w:t>4000 "</w:t>
      </w:r>
    </w:p>
    <w:p w:rsidR="006C2990" w:rsidRDefault="006C2990">
      <w:pPr>
        <w:framePr w:w="11909" w:h="891" w:hRule="exact" w:wrap="notBeside" w:vAnchor="text" w:hAnchor="text" w:xAlign="center" w:y="1" w:anchorLock="1"/>
      </w:pPr>
    </w:p>
    <w:p w:rsidR="006C2990" w:rsidRDefault="00D67A39">
      <w:pPr>
        <w:rPr>
          <w:sz w:val="2"/>
          <w:szCs w:val="2"/>
        </w:rPr>
        <w:sectPr w:rsidR="006C299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C2990" w:rsidRDefault="00D67A39">
      <w:pPr>
        <w:pStyle w:val="16"/>
        <w:numPr>
          <w:ilvl w:val="0"/>
          <w:numId w:val="9"/>
        </w:numPr>
        <w:shd w:val="clear" w:color="auto" w:fill="auto"/>
        <w:tabs>
          <w:tab w:val="left" w:pos="793"/>
        </w:tabs>
        <w:spacing w:after="180" w:line="312" w:lineRule="exact"/>
        <w:ind w:left="20" w:firstLine="340"/>
        <w:jc w:val="both"/>
      </w:pPr>
      <w:r>
        <w:t>Сварные соединения элементов следует выполнять механизированным способом. Допускается, в случае отсутствия оборудования для сварки механизированными способами, применение ручной сварки.</w:t>
      </w:r>
    </w:p>
    <w:p w:rsidR="006C2990" w:rsidRDefault="00D67A39">
      <w:pPr>
        <w:pStyle w:val="16"/>
        <w:numPr>
          <w:ilvl w:val="0"/>
          <w:numId w:val="9"/>
        </w:numPr>
        <w:shd w:val="clear" w:color="auto" w:fill="auto"/>
        <w:tabs>
          <w:tab w:val="left" w:pos="985"/>
        </w:tabs>
        <w:spacing w:after="0" w:line="312" w:lineRule="exact"/>
        <w:ind w:left="20" w:firstLine="340"/>
        <w:jc w:val="both"/>
      </w:pPr>
      <w:r>
        <w:t>Материалы для сварки следует принимать в соответствии с действующими нормативными документами</w:t>
      </w:r>
      <w:r>
        <w:footnoteReference w:id="2"/>
      </w:r>
      <w:r>
        <w:t>.</w:t>
      </w:r>
      <w:r>
        <w:br w:type="page"/>
      </w:r>
    </w:p>
    <w:p w:rsidR="006C2990" w:rsidRDefault="00D67A39">
      <w:pPr>
        <w:pStyle w:val="16"/>
        <w:shd w:val="clear" w:color="auto" w:fill="auto"/>
        <w:spacing w:after="0" w:line="312" w:lineRule="exact"/>
        <w:ind w:left="20" w:right="20" w:firstLine="340"/>
        <w:jc w:val="both"/>
      </w:pPr>
      <w:r>
        <w:t xml:space="preserve">6.6 </w:t>
      </w:r>
      <w:proofErr w:type="spellStart"/>
      <w:r>
        <w:t>Цля</w:t>
      </w:r>
      <w:proofErr w:type="spellEnd"/>
      <w:r>
        <w:t xml:space="preserve"> болтовых соединений должны применяться болты нормальной точности по </w:t>
      </w:r>
      <w:r>
        <w:rPr>
          <w:rStyle w:val="12"/>
        </w:rPr>
        <w:t>ГОСТ 7798</w:t>
      </w:r>
      <w:r>
        <w:rPr>
          <w:rStyle w:val="13"/>
        </w:rPr>
        <w:t xml:space="preserve"> </w:t>
      </w:r>
      <w:r>
        <w:t xml:space="preserve">и </w:t>
      </w:r>
      <w:r>
        <w:rPr>
          <w:rStyle w:val="12"/>
        </w:rPr>
        <w:t>ГОСТ 1759.0</w:t>
      </w:r>
      <w:r>
        <w:t xml:space="preserve">, гайки по </w:t>
      </w:r>
      <w:r>
        <w:rPr>
          <w:rStyle w:val="12"/>
        </w:rPr>
        <w:t>ГОСТ 5915</w:t>
      </w:r>
      <w:r>
        <w:rPr>
          <w:rStyle w:val="13"/>
        </w:rPr>
        <w:t xml:space="preserve"> </w:t>
      </w:r>
      <w:r>
        <w:t xml:space="preserve">и </w:t>
      </w:r>
      <w:r>
        <w:rPr>
          <w:rStyle w:val="12"/>
        </w:rPr>
        <w:t>ГОСТ 1759.5</w:t>
      </w:r>
      <w:r>
        <w:t xml:space="preserve">, шайбы по </w:t>
      </w:r>
      <w:r>
        <w:rPr>
          <w:rStyle w:val="12"/>
        </w:rPr>
        <w:t>ГОСТ 11371</w:t>
      </w:r>
      <w:r>
        <w:rPr>
          <w:rStyle w:val="13"/>
        </w:rPr>
        <w:t xml:space="preserve"> </w:t>
      </w:r>
      <w:r>
        <w:t xml:space="preserve">и </w:t>
      </w:r>
      <w:r>
        <w:rPr>
          <w:rStyle w:val="12"/>
        </w:rPr>
        <w:t>ГОСТ 18123</w:t>
      </w:r>
      <w:r>
        <w:rPr>
          <w:rStyle w:val="13"/>
        </w:rPr>
        <w:t xml:space="preserve"> </w:t>
      </w:r>
      <w:r>
        <w:t>и в соответствии с действующими нормативными документами</w:t>
      </w:r>
      <w:r>
        <w:footnoteReference w:id="3"/>
      </w:r>
      <w:r>
        <w:t>.</w:t>
      </w:r>
    </w:p>
    <w:p w:rsidR="006C2990" w:rsidRDefault="00D67A39">
      <w:pPr>
        <w:pStyle w:val="16"/>
        <w:shd w:val="clear" w:color="auto" w:fill="auto"/>
        <w:spacing w:after="342" w:line="312" w:lineRule="exact"/>
        <w:ind w:left="20" w:right="20" w:firstLine="360"/>
        <w:jc w:val="both"/>
      </w:pPr>
      <w:r>
        <w:t xml:space="preserve">6.11.3 Соединительные детали конструкций и крепежные изделия следует поставлять вместе с конструкциями. По договоренности с заказчиком допускается поставка соединительных деталей отдельно от конструкций, в этом случае они должны быть упакованы в деревянные ящики по </w:t>
      </w:r>
      <w:r>
        <w:rPr>
          <w:rStyle w:val="14"/>
        </w:rPr>
        <w:t xml:space="preserve">ГОСТ </w:t>
      </w:r>
      <w:hyperlink r:id="rId28" w:history="1">
        <w:r>
          <w:rPr>
            <w:rStyle w:val="a3"/>
          </w:rPr>
          <w:t>2991.</w:t>
        </w:r>
      </w:hyperlink>
    </w:p>
    <w:p w:rsidR="006C2990" w:rsidRDefault="00D67A39">
      <w:pPr>
        <w:pStyle w:val="11"/>
        <w:keepNext/>
        <w:keepLines/>
        <w:numPr>
          <w:ilvl w:val="1"/>
          <w:numId w:val="9"/>
        </w:numPr>
        <w:shd w:val="clear" w:color="auto" w:fill="auto"/>
        <w:tabs>
          <w:tab w:val="left" w:pos="375"/>
        </w:tabs>
        <w:spacing w:before="0" w:after="580" w:line="410" w:lineRule="exact"/>
        <w:ind w:left="20"/>
      </w:pPr>
      <w:bookmarkStart w:id="13" w:name="bookmark13"/>
      <w:r>
        <w:t>Правила приемки</w:t>
      </w:r>
      <w:bookmarkEnd w:id="13"/>
    </w:p>
    <w:p w:rsidR="006C2990" w:rsidRDefault="00D67A39">
      <w:pPr>
        <w:pStyle w:val="16"/>
        <w:numPr>
          <w:ilvl w:val="2"/>
          <w:numId w:val="9"/>
        </w:numPr>
        <w:shd w:val="clear" w:color="auto" w:fill="auto"/>
        <w:tabs>
          <w:tab w:val="left" w:pos="850"/>
        </w:tabs>
        <w:spacing w:after="244" w:line="312" w:lineRule="exact"/>
        <w:ind w:left="20" w:right="20" w:firstLine="360"/>
        <w:jc w:val="both"/>
      </w:pPr>
      <w:r>
        <w:t>Конструкции для проверки соответствия их требованиям настоящего стандарта должны быть приняты техническим контролем предприяти</w:t>
      </w:r>
      <w:proofErr w:type="gramStart"/>
      <w:r>
        <w:t>я-</w:t>
      </w:r>
      <w:proofErr w:type="gramEnd"/>
      <w:r>
        <w:t xml:space="preserve"> изготовителя.</w:t>
      </w:r>
    </w:p>
    <w:p w:rsidR="006C2990" w:rsidRDefault="00D67A39">
      <w:pPr>
        <w:pStyle w:val="16"/>
        <w:numPr>
          <w:ilvl w:val="2"/>
          <w:numId w:val="9"/>
        </w:numPr>
        <w:shd w:val="clear" w:color="auto" w:fill="auto"/>
        <w:tabs>
          <w:tab w:val="left" w:pos="817"/>
        </w:tabs>
        <w:spacing w:after="236" w:line="307" w:lineRule="exact"/>
        <w:ind w:left="20" w:right="20" w:firstLine="360"/>
        <w:jc w:val="both"/>
      </w:pPr>
      <w:proofErr w:type="gramStart"/>
      <w:r>
        <w:t>Контроль отклонений линейных размеров конструкций (в т.ч. размеров сечений профилей проката) от номинальных, отклонения формы и расположения поверхностей деталей от проектных, качества сварных соединений и подготовки поверхности под защитные покрытия следует проводить до грунтования конструкций.</w:t>
      </w:r>
      <w:proofErr w:type="gramEnd"/>
    </w:p>
    <w:p w:rsidR="006C2990" w:rsidRDefault="00D67A39">
      <w:pPr>
        <w:pStyle w:val="16"/>
        <w:numPr>
          <w:ilvl w:val="2"/>
          <w:numId w:val="9"/>
        </w:numPr>
        <w:shd w:val="clear" w:color="auto" w:fill="auto"/>
        <w:tabs>
          <w:tab w:val="left" w:pos="846"/>
        </w:tabs>
        <w:spacing w:after="0" w:line="312" w:lineRule="exact"/>
        <w:ind w:left="20" w:right="20" w:firstLine="360"/>
        <w:jc w:val="both"/>
      </w:pPr>
      <w:r>
        <w:t>Приемку конструкций следует проводить партиями. В состав партии входят однотипные конструкции, изготовленные по одной технологии, из материалов одного качества.</w:t>
      </w:r>
    </w:p>
    <w:p w:rsidR="006C2990" w:rsidRDefault="00D67A39">
      <w:pPr>
        <w:pStyle w:val="16"/>
        <w:shd w:val="clear" w:color="auto" w:fill="auto"/>
        <w:spacing w:after="240" w:line="312" w:lineRule="exact"/>
        <w:ind w:left="20" w:right="20" w:firstLine="360"/>
        <w:jc w:val="both"/>
      </w:pPr>
      <w:r>
        <w:t>Размер партии устанавливают по согласованию между предприятие</w:t>
      </w:r>
      <w:proofErr w:type="gramStart"/>
      <w:r>
        <w:t>м-</w:t>
      </w:r>
      <w:proofErr w:type="gramEnd"/>
      <w:r>
        <w:t xml:space="preserve"> изготовителем и потребителем.</w:t>
      </w:r>
    </w:p>
    <w:p w:rsidR="006C2990" w:rsidRDefault="00D67A39">
      <w:pPr>
        <w:pStyle w:val="16"/>
        <w:numPr>
          <w:ilvl w:val="2"/>
          <w:numId w:val="9"/>
        </w:numPr>
        <w:shd w:val="clear" w:color="auto" w:fill="auto"/>
        <w:tabs>
          <w:tab w:val="left" w:pos="927"/>
        </w:tabs>
        <w:spacing w:after="240" w:line="312" w:lineRule="exact"/>
        <w:ind w:left="20" w:right="20" w:firstLine="360"/>
        <w:jc w:val="both"/>
      </w:pPr>
      <w:r>
        <w:t>При выборочном приемочном контроле отбирают из партии три конструкции, которые должны быть подвергнуты поштучному контролю на соответствие требованиям, установленным настоящим стандартом.</w:t>
      </w:r>
    </w:p>
    <w:p w:rsidR="006C2990" w:rsidRDefault="00D67A39">
      <w:pPr>
        <w:pStyle w:val="16"/>
        <w:numPr>
          <w:ilvl w:val="2"/>
          <w:numId w:val="9"/>
        </w:numPr>
        <w:shd w:val="clear" w:color="auto" w:fill="auto"/>
        <w:tabs>
          <w:tab w:val="left" w:pos="865"/>
        </w:tabs>
        <w:spacing w:after="244" w:line="312" w:lineRule="exact"/>
        <w:ind w:left="20" w:right="20" w:firstLine="360"/>
        <w:jc w:val="both"/>
      </w:pPr>
      <w:r>
        <w:t>Если при проверке отобранных конструкций окажется хотя бы одна конструкция, не соответствующая требованиям настоящего стандарта, следует отобрать удвоенное число конструкций от той же партии и провести их повторную проверку. Если при повторной проверке окажется хотя бы одна конструкция, не удовлетворяющая требованиям настоящего стандарта по одному из показателей, то данную партию бракуют и отправляют на доработку.</w:t>
      </w:r>
    </w:p>
    <w:p w:rsidR="006C2990" w:rsidRDefault="00D67A39">
      <w:pPr>
        <w:pStyle w:val="16"/>
        <w:numPr>
          <w:ilvl w:val="2"/>
          <w:numId w:val="9"/>
        </w:numPr>
        <w:shd w:val="clear" w:color="auto" w:fill="auto"/>
        <w:tabs>
          <w:tab w:val="left" w:pos="846"/>
        </w:tabs>
        <w:spacing w:after="338" w:line="307" w:lineRule="exact"/>
        <w:ind w:left="20" w:right="20" w:firstLine="360"/>
        <w:jc w:val="both"/>
      </w:pPr>
      <w:r>
        <w:t>Потребитель имеет право проводить приемку конструкций, применяя при этом правила приемки и методы контроля, установленные настоящим стандартом.</w:t>
      </w:r>
    </w:p>
    <w:p w:rsidR="006C2990" w:rsidRDefault="00D67A39">
      <w:pPr>
        <w:pStyle w:val="11"/>
        <w:keepNext/>
        <w:keepLines/>
        <w:numPr>
          <w:ilvl w:val="1"/>
          <w:numId w:val="9"/>
        </w:numPr>
        <w:shd w:val="clear" w:color="auto" w:fill="auto"/>
        <w:tabs>
          <w:tab w:val="left" w:pos="375"/>
        </w:tabs>
        <w:spacing w:before="0" w:after="575" w:line="410" w:lineRule="exact"/>
        <w:ind w:left="20"/>
      </w:pPr>
      <w:bookmarkStart w:id="14" w:name="bookmark14"/>
      <w:r>
        <w:t>Методы контроля</w:t>
      </w:r>
      <w:bookmarkEnd w:id="14"/>
    </w:p>
    <w:p w:rsidR="006C2990" w:rsidRDefault="00D67A39">
      <w:pPr>
        <w:pStyle w:val="16"/>
        <w:numPr>
          <w:ilvl w:val="2"/>
          <w:numId w:val="9"/>
        </w:numPr>
        <w:shd w:val="clear" w:color="auto" w:fill="auto"/>
        <w:tabs>
          <w:tab w:val="left" w:pos="807"/>
        </w:tabs>
        <w:spacing w:after="240" w:line="312" w:lineRule="exact"/>
        <w:ind w:left="20" w:right="20" w:firstLine="360"/>
        <w:jc w:val="both"/>
      </w:pPr>
      <w:r>
        <w:t>Контроль отклонений линейных размеров конструкций от номинальных, отклонения формы и расположения поверхностей от проектных следует проводить универсальными методами и средствами.</w:t>
      </w:r>
    </w:p>
    <w:p w:rsidR="006C2990" w:rsidRDefault="00D67A39">
      <w:pPr>
        <w:pStyle w:val="16"/>
        <w:numPr>
          <w:ilvl w:val="2"/>
          <w:numId w:val="9"/>
        </w:numPr>
        <w:shd w:val="clear" w:color="auto" w:fill="auto"/>
        <w:tabs>
          <w:tab w:val="left" w:pos="836"/>
        </w:tabs>
        <w:spacing w:after="0" w:line="312" w:lineRule="exact"/>
        <w:ind w:left="20" w:right="20" w:firstLine="360"/>
        <w:jc w:val="both"/>
      </w:pPr>
      <w:r>
        <w:t xml:space="preserve">Контроль качества швов сварных соединений и размеров их сечений следует проводить в соответствии с требованиями </w:t>
      </w:r>
      <w:r>
        <w:rPr>
          <w:rStyle w:val="14"/>
        </w:rPr>
        <w:t>ГОСТ 23118</w:t>
      </w:r>
      <w:r>
        <w:t>.</w:t>
      </w:r>
    </w:p>
    <w:p w:rsidR="006C2990" w:rsidRDefault="00D67A39">
      <w:pPr>
        <w:pStyle w:val="11"/>
        <w:keepNext/>
        <w:keepLines/>
        <w:shd w:val="clear" w:color="auto" w:fill="auto"/>
        <w:spacing w:before="0" w:after="575" w:line="410" w:lineRule="exact"/>
        <w:ind w:left="20"/>
      </w:pPr>
      <w:bookmarkStart w:id="15" w:name="bookmark15"/>
      <w:r>
        <w:t>9 Транспортирование и хранение</w:t>
      </w:r>
      <w:bookmarkEnd w:id="15"/>
    </w:p>
    <w:p w:rsidR="006C2990" w:rsidRDefault="00D67A39">
      <w:pPr>
        <w:pStyle w:val="16"/>
        <w:numPr>
          <w:ilvl w:val="0"/>
          <w:numId w:val="10"/>
        </w:numPr>
        <w:shd w:val="clear" w:color="auto" w:fill="auto"/>
        <w:tabs>
          <w:tab w:val="left" w:pos="783"/>
        </w:tabs>
        <w:spacing w:after="184" w:line="312" w:lineRule="exact"/>
        <w:ind w:left="20" w:right="20" w:firstLine="380"/>
        <w:jc w:val="both"/>
      </w:pPr>
      <w:r>
        <w:t>Конструкции лестничных маршей и площадок следует транспортировать поэлементно или пакетами, состоящими из нескольких элементов. Конструкции ограждения следует транспортировать только пакетами.</w:t>
      </w:r>
    </w:p>
    <w:p w:rsidR="006C2990" w:rsidRDefault="00D67A39">
      <w:pPr>
        <w:pStyle w:val="16"/>
        <w:numPr>
          <w:ilvl w:val="0"/>
          <w:numId w:val="10"/>
        </w:numPr>
        <w:shd w:val="clear" w:color="auto" w:fill="auto"/>
        <w:tabs>
          <w:tab w:val="left" w:pos="913"/>
        </w:tabs>
        <w:spacing w:after="0" w:line="307" w:lineRule="exact"/>
        <w:ind w:left="20" w:right="20" w:firstLine="380"/>
        <w:jc w:val="both"/>
      </w:pPr>
      <w:r>
        <w:t xml:space="preserve">Конструкции следует транспортировать и хранить в штабелях в горизонтальном положении с </w:t>
      </w:r>
      <w:proofErr w:type="spellStart"/>
      <w:r>
        <w:t>опиранием</w:t>
      </w:r>
      <w:proofErr w:type="spellEnd"/>
      <w:r>
        <w:t xml:space="preserve"> на деревянные подкладки и прокладки. Подкладки должны быть толщиной не менее 50 мм и шириной не менее 100 мм. Прокладки должны быть толщиной не менее 20 мм и шириной не менее 100 мм.</w:t>
      </w:r>
    </w:p>
    <w:p w:rsidR="006C2990" w:rsidRDefault="00D67A39">
      <w:pPr>
        <w:pStyle w:val="16"/>
        <w:shd w:val="clear" w:color="auto" w:fill="auto"/>
        <w:spacing w:after="180" w:line="312" w:lineRule="exact"/>
        <w:ind w:left="20" w:right="20" w:firstLine="380"/>
        <w:jc w:val="both"/>
      </w:pPr>
      <w:r>
        <w:t>Высота штабеля должна быть не более 1,5 м для ограждений и 2,0 м для лестничных маршей и площадок.</w:t>
      </w:r>
    </w:p>
    <w:p w:rsidR="006C2990" w:rsidRDefault="00D67A39">
      <w:pPr>
        <w:pStyle w:val="16"/>
        <w:numPr>
          <w:ilvl w:val="0"/>
          <w:numId w:val="10"/>
        </w:numPr>
        <w:shd w:val="clear" w:color="auto" w:fill="auto"/>
        <w:tabs>
          <w:tab w:val="left" w:pos="999"/>
        </w:tabs>
        <w:spacing w:after="342" w:line="312" w:lineRule="exact"/>
        <w:ind w:left="20" w:right="20" w:firstLine="380"/>
        <w:jc w:val="both"/>
      </w:pPr>
      <w:r>
        <w:t xml:space="preserve">Условия транспортирования и хранения конструкций следует устанавливать в зависимости от климатических факторов внешней среды по </w:t>
      </w:r>
      <w:r>
        <w:rPr>
          <w:rStyle w:val="15"/>
        </w:rPr>
        <w:t>ГОСТ 15150</w:t>
      </w:r>
      <w:r>
        <w:t>.</w:t>
      </w:r>
    </w:p>
    <w:p w:rsidR="006C2990" w:rsidRDefault="00D67A39">
      <w:pPr>
        <w:pStyle w:val="11"/>
        <w:keepNext/>
        <w:keepLines/>
        <w:numPr>
          <w:ilvl w:val="1"/>
          <w:numId w:val="10"/>
        </w:numPr>
        <w:shd w:val="clear" w:color="auto" w:fill="auto"/>
        <w:tabs>
          <w:tab w:val="left" w:pos="558"/>
        </w:tabs>
        <w:spacing w:before="0" w:after="580" w:line="410" w:lineRule="exact"/>
        <w:ind w:left="20"/>
      </w:pPr>
      <w:bookmarkStart w:id="16" w:name="bookmark16"/>
      <w:r>
        <w:t>Указания по монтажу</w:t>
      </w:r>
      <w:bookmarkEnd w:id="16"/>
    </w:p>
    <w:p w:rsidR="006C2990" w:rsidRDefault="00D67A39">
      <w:pPr>
        <w:pStyle w:val="16"/>
        <w:numPr>
          <w:ilvl w:val="2"/>
          <w:numId w:val="10"/>
        </w:numPr>
        <w:shd w:val="clear" w:color="auto" w:fill="auto"/>
        <w:tabs>
          <w:tab w:val="left" w:pos="1071"/>
        </w:tabs>
        <w:spacing w:after="176" w:line="312" w:lineRule="exact"/>
        <w:ind w:left="20" w:right="20" w:firstLine="380"/>
        <w:jc w:val="both"/>
      </w:pPr>
      <w:r>
        <w:t xml:space="preserve">Монтаж конструкций проводят в соответствии с требованиями нормативных документов на монтаж и правилами, установленными </w:t>
      </w:r>
      <w:proofErr w:type="gramStart"/>
      <w:r>
        <w:t>ПОС</w:t>
      </w:r>
      <w:proofErr w:type="gramEnd"/>
      <w:r>
        <w:t xml:space="preserve"> и ППР.</w:t>
      </w:r>
    </w:p>
    <w:p w:rsidR="006C2990" w:rsidRDefault="00D67A39">
      <w:pPr>
        <w:pStyle w:val="16"/>
        <w:numPr>
          <w:ilvl w:val="2"/>
          <w:numId w:val="10"/>
        </w:numPr>
        <w:shd w:val="clear" w:color="auto" w:fill="auto"/>
        <w:tabs>
          <w:tab w:val="left" w:pos="1018"/>
        </w:tabs>
        <w:spacing w:after="346" w:line="317" w:lineRule="exact"/>
        <w:ind w:left="20" w:right="20" w:firstLine="380"/>
        <w:jc w:val="both"/>
      </w:pPr>
      <w:r>
        <w:t>Монтаж конструкций должен обеспечить их проектное положение, исключающее образование обратного уклона ступеней более 1°.</w:t>
      </w:r>
    </w:p>
    <w:p w:rsidR="006C2990" w:rsidRDefault="00D67A39">
      <w:pPr>
        <w:pStyle w:val="11"/>
        <w:keepNext/>
        <w:keepLines/>
        <w:numPr>
          <w:ilvl w:val="1"/>
          <w:numId w:val="10"/>
        </w:numPr>
        <w:shd w:val="clear" w:color="auto" w:fill="auto"/>
        <w:tabs>
          <w:tab w:val="left" w:pos="591"/>
        </w:tabs>
        <w:spacing w:before="0" w:after="275" w:line="410" w:lineRule="exact"/>
        <w:ind w:left="20"/>
      </w:pPr>
      <w:bookmarkStart w:id="17" w:name="bookmark17"/>
      <w:r>
        <w:t>Гарантии изготовителя</w:t>
      </w:r>
      <w:bookmarkEnd w:id="17"/>
    </w:p>
    <w:p w:rsidR="006C2990" w:rsidRDefault="00D67A39">
      <w:pPr>
        <w:pStyle w:val="16"/>
        <w:shd w:val="clear" w:color="auto" w:fill="auto"/>
        <w:spacing w:after="282" w:line="312" w:lineRule="exact"/>
        <w:ind w:left="20" w:right="20" w:firstLine="380"/>
        <w:jc w:val="both"/>
      </w:pPr>
      <w:r>
        <w:t>Изготовитель должен гарантировать соответствие конструкций требованиям настоящего стандарта при соблюдении условий транспортирования, хранения и монтажа, установленных настоящим стандартом.</w:t>
      </w:r>
    </w:p>
    <w:p w:rsidR="006C2990" w:rsidRDefault="00D67A39">
      <w:pPr>
        <w:pStyle w:val="11"/>
        <w:keepNext/>
        <w:keepLines/>
        <w:shd w:val="clear" w:color="auto" w:fill="auto"/>
        <w:spacing w:before="0" w:after="315" w:line="485" w:lineRule="exact"/>
        <w:ind w:left="20" w:right="280"/>
      </w:pPr>
      <w:bookmarkStart w:id="18" w:name="bookmark18"/>
      <w:r>
        <w:t>Приложение</w:t>
      </w:r>
      <w:proofErr w:type="gramStart"/>
      <w:r>
        <w:t xml:space="preserve"> А</w:t>
      </w:r>
      <w:proofErr w:type="gramEnd"/>
      <w:r>
        <w:t xml:space="preserve"> (справочное). Компоновочные схемы маршевых лестниц</w:t>
      </w:r>
      <w:bookmarkEnd w:id="18"/>
    </w:p>
    <w:p w:rsidR="006C2990" w:rsidRDefault="00D67A39">
      <w:pPr>
        <w:pStyle w:val="16"/>
        <w:shd w:val="clear" w:color="auto" w:fill="auto"/>
        <w:spacing w:after="0" w:line="317" w:lineRule="exact"/>
        <w:ind w:left="20" w:right="280"/>
        <w:sectPr w:rsidR="006C2990">
          <w:type w:val="continuous"/>
          <w:pgSz w:w="11905" w:h="16837"/>
          <w:pgMar w:top="634" w:right="1771" w:bottom="636" w:left="701" w:header="0" w:footer="3" w:gutter="0"/>
          <w:cols w:space="720"/>
          <w:noEndnote/>
          <w:docGrid w:linePitch="360"/>
        </w:sectPr>
      </w:pPr>
      <w:r>
        <w:t>Приложение</w:t>
      </w:r>
      <w:proofErr w:type="gramStart"/>
      <w:r>
        <w:t xml:space="preserve"> А</w:t>
      </w:r>
      <w:proofErr w:type="gramEnd"/>
      <w:r>
        <w:t xml:space="preserve"> (справочное)</w:t>
      </w:r>
    </w:p>
    <w:p w:rsidR="006C2990" w:rsidRDefault="007B000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33" type="#_x0000_t75" style="width:515.6pt;height:558.6pt">
            <v:imagedata r:id="rId29" r:href="rId30"/>
          </v:shape>
        </w:pict>
      </w:r>
    </w:p>
    <w:p w:rsidR="006C2990" w:rsidRDefault="006C2990">
      <w:pPr>
        <w:rPr>
          <w:sz w:val="2"/>
          <w:szCs w:val="2"/>
        </w:rPr>
      </w:pPr>
    </w:p>
    <w:p w:rsidR="006C2990" w:rsidRDefault="00D67A39">
      <w:pPr>
        <w:pStyle w:val="16"/>
        <w:shd w:val="clear" w:color="auto" w:fill="auto"/>
        <w:spacing w:before="256" w:after="350" w:line="312" w:lineRule="exact"/>
        <w:ind w:left="20" w:right="1300"/>
        <w:jc w:val="both"/>
      </w:pPr>
      <w:r>
        <w:rPr>
          <w:rStyle w:val="af5"/>
        </w:rPr>
        <w:t>н.</w:t>
      </w:r>
      <w:r>
        <w:rPr>
          <w:rStyle w:val="af5"/>
          <w:vertAlign w:val="subscript"/>
        </w:rPr>
        <w:t>3</w:t>
      </w:r>
      <w:r>
        <w:t xml:space="preserve"> - высота этажа или расстояние между перекрытиями;</w:t>
      </w:r>
      <w:r>
        <w:rPr>
          <w:rStyle w:val="af5"/>
        </w:rPr>
        <w:t xml:space="preserve"> Н, </w:t>
      </w:r>
      <w:r>
        <w:rPr>
          <w:rStyle w:val="af5"/>
          <w:lang w:val="en-US"/>
        </w:rPr>
        <w:t>L</w:t>
      </w:r>
      <w:r w:rsidRPr="00D67A39">
        <w:rPr>
          <w:rStyle w:val="af5"/>
        </w:rPr>
        <w:t xml:space="preserve">, </w:t>
      </w:r>
      <w:r>
        <w:rPr>
          <w:rStyle w:val="af5"/>
        </w:rPr>
        <w:t xml:space="preserve">В, </w:t>
      </w:r>
      <w:r>
        <w:rPr>
          <w:rStyle w:val="1pt0"/>
        </w:rPr>
        <w:t>L</w:t>
      </w:r>
      <w:r w:rsidRPr="00D67A39">
        <w:rPr>
          <w:rStyle w:val="1pt0"/>
          <w:lang w:val="ru-RU"/>
        </w:rPr>
        <w:t>^,</w:t>
      </w:r>
      <w:r w:rsidRPr="00D67A39">
        <w:rPr>
          <w:rStyle w:val="af5"/>
        </w:rPr>
        <w:t xml:space="preserve"> </w:t>
      </w:r>
      <w:r>
        <w:rPr>
          <w:rStyle w:val="af5"/>
        </w:rPr>
        <w:t>Н</w:t>
      </w:r>
      <w:r>
        <w:rPr>
          <w:rStyle w:val="af5"/>
          <w:vertAlign w:val="subscript"/>
        </w:rPr>
        <w:t xml:space="preserve">от </w:t>
      </w:r>
      <w:r>
        <w:t>номинальные размеры элементов лестниц; а - угол наклона лестниц; Ь ширина ступени;</w:t>
      </w:r>
      <w:r>
        <w:rPr>
          <w:rStyle w:val="af5"/>
        </w:rPr>
        <w:t xml:space="preserve"> </w:t>
      </w:r>
      <w:r>
        <w:rPr>
          <w:rStyle w:val="af5"/>
          <w:lang w:val="en-US"/>
        </w:rPr>
        <w:t>h</w:t>
      </w:r>
      <w:r w:rsidRPr="00D67A39">
        <w:rPr>
          <w:rStyle w:val="af5"/>
        </w:rPr>
        <w:t xml:space="preserve"> </w:t>
      </w:r>
      <w:r>
        <w:rPr>
          <w:rStyle w:val="af5"/>
        </w:rPr>
        <w:t>-</w:t>
      </w:r>
      <w:r>
        <w:t xml:space="preserve"> высота ступени</w:t>
      </w:r>
    </w:p>
    <w:p w:rsidR="006C2990" w:rsidRDefault="00D67A39">
      <w:pPr>
        <w:pStyle w:val="16"/>
        <w:shd w:val="clear" w:color="auto" w:fill="auto"/>
        <w:spacing w:after="192" w:line="250" w:lineRule="exact"/>
        <w:ind w:left="20"/>
        <w:jc w:val="both"/>
      </w:pPr>
      <w:r>
        <w:t>Рисунок А.1</w:t>
      </w:r>
    </w:p>
    <w:p w:rsidR="006C2990" w:rsidRDefault="00D67A39">
      <w:pPr>
        <w:pStyle w:val="16"/>
        <w:shd w:val="clear" w:color="auto" w:fill="auto"/>
        <w:spacing w:after="0" w:line="312" w:lineRule="exact"/>
        <w:ind w:left="20" w:right="1300" w:firstLine="440"/>
      </w:pPr>
      <w:r>
        <w:t xml:space="preserve">В схемах 2-5 рисунка А.1 узлы, отмеченные окружностью, выполняют </w:t>
      </w:r>
      <w:proofErr w:type="gramStart"/>
      <w:r>
        <w:t>жесткими</w:t>
      </w:r>
      <w:proofErr w:type="gramEnd"/>
      <w:r>
        <w:t xml:space="preserve"> на сварке с помощью дополнительных элементов.</w:t>
      </w:r>
      <w:r>
        <w:br w:type="page"/>
      </w:r>
    </w:p>
    <w:p w:rsidR="006C2990" w:rsidRDefault="00D67A39">
      <w:pPr>
        <w:pStyle w:val="16"/>
        <w:framePr w:h="250" w:wrap="around" w:vAnchor="text" w:hAnchor="margin" w:x="7139" w:yAlign="bottom"/>
        <w:shd w:val="clear" w:color="auto" w:fill="auto"/>
        <w:spacing w:after="0" w:line="250" w:lineRule="exact"/>
        <w:ind w:left="100"/>
      </w:pPr>
      <w:r>
        <w:t>МКС 91.060.30</w:t>
      </w:r>
    </w:p>
    <w:p w:rsidR="006C2990" w:rsidRDefault="00D67A39">
      <w:pPr>
        <w:pStyle w:val="16"/>
        <w:shd w:val="clear" w:color="auto" w:fill="auto"/>
        <w:spacing w:after="1031" w:line="250" w:lineRule="exact"/>
        <w:ind w:left="60"/>
      </w:pPr>
      <w:r>
        <w:t>УЦК 669.714.026.22:006.354</w:t>
      </w:r>
    </w:p>
    <w:p w:rsidR="006C2990" w:rsidRDefault="00D67A39">
      <w:pPr>
        <w:pStyle w:val="16"/>
        <w:shd w:val="clear" w:color="auto" w:fill="auto"/>
        <w:spacing w:after="596" w:line="307" w:lineRule="exact"/>
        <w:ind w:left="60" w:right="240" w:firstLine="420"/>
        <w:jc w:val="both"/>
      </w:pPr>
      <w:proofErr w:type="gramStart"/>
      <w:r>
        <w:t>Ключевые слова: стальные маршевые лестницы, площадки, ограждения, ступени, размеры, технические требования, правила приемки, методы контроля, транспортирование, хранение, указание по монтажу, гарантии изготовителя</w:t>
      </w:r>
      <w:proofErr w:type="gramEnd"/>
    </w:p>
    <w:p w:rsidR="006C2990" w:rsidRDefault="00D67A39">
      <w:pPr>
        <w:pStyle w:val="16"/>
        <w:shd w:val="clear" w:color="auto" w:fill="auto"/>
        <w:spacing w:after="0" w:line="312" w:lineRule="exact"/>
        <w:ind w:left="60" w:right="3780"/>
        <w:sectPr w:rsidR="006C2990">
          <w:type w:val="continuous"/>
          <w:pgSz w:w="11905" w:h="16837"/>
          <w:pgMar w:top="1142" w:right="895" w:bottom="2227" w:left="449" w:header="0" w:footer="3" w:gutter="0"/>
          <w:cols w:space="720"/>
          <w:noEndnote/>
          <w:docGrid w:linePitch="360"/>
        </w:sectPr>
      </w:pPr>
      <w:r>
        <w:t xml:space="preserve">Электронный текст документа подготовлен АО "Кодекс" и сверен по: официальное издание М.: </w:t>
      </w:r>
      <w:proofErr w:type="spellStart"/>
      <w:r>
        <w:t>Стандартинформ</w:t>
      </w:r>
      <w:proofErr w:type="spellEnd"/>
      <w:r>
        <w:t>, 2016</w:t>
      </w:r>
    </w:p>
    <w:p w:rsidR="007B000C" w:rsidRDefault="009B3CE8" w:rsidP="009B3CE8">
      <w:pPr>
        <w:pStyle w:val="a5"/>
        <w:shd w:val="clear" w:color="auto" w:fill="auto"/>
        <w:spacing w:line="571" w:lineRule="exact"/>
        <w:ind w:left="20" w:right="2840" w:firstLine="42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885825</wp:posOffset>
            </wp:positionV>
            <wp:extent cx="5477510" cy="6341745"/>
            <wp:effectExtent l="19050" t="0" r="8890" b="0"/>
            <wp:wrapTopAndBottom/>
            <wp:docPr id="1" name="Рисунок 0" descr="lesntitsa-iz-nerzhavejk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ntitsa-iz-nerzhavejki-8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634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A39">
        <w:t>* По чертежам КМД. Рисунок 4 - Ограждение площадок (ОГП) Таблица 1 - Парам</w:t>
      </w:r>
      <w:r>
        <w:t>етры и размеры лестничных маршей</w:t>
      </w:r>
    </w:p>
    <w:sectPr w:rsidR="007B000C" w:rsidSect="006C2990">
      <w:type w:val="continuous"/>
      <w:pgSz w:w="11905" w:h="16837"/>
      <w:pgMar w:top="1142" w:right="895" w:bottom="2227" w:left="4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0C" w:rsidRDefault="007B000C" w:rsidP="006C2990">
      <w:r>
        <w:separator/>
      </w:r>
    </w:p>
  </w:endnote>
  <w:endnote w:type="continuationSeparator" w:id="0">
    <w:p w:rsidR="007B000C" w:rsidRDefault="007B000C" w:rsidP="006C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0C" w:rsidRDefault="007B000C">
      <w:r>
        <w:separator/>
      </w:r>
    </w:p>
  </w:footnote>
  <w:footnote w:type="continuationSeparator" w:id="0">
    <w:p w:rsidR="007B000C" w:rsidRDefault="007B000C">
      <w:r>
        <w:continuationSeparator/>
      </w:r>
    </w:p>
  </w:footnote>
  <w:footnote w:id="1">
    <w:p w:rsidR="007B000C" w:rsidRDefault="007B000C">
      <w:pPr>
        <w:pStyle w:val="a5"/>
        <w:shd w:val="clear" w:color="auto" w:fill="auto"/>
        <w:ind w:left="20" w:right="20" w:firstLine="420"/>
      </w:pPr>
      <w:r>
        <w:footnoteRef/>
      </w:r>
      <w:r>
        <w:t xml:space="preserve"> В Российской Федерации действует также </w:t>
      </w:r>
      <w:r>
        <w:rPr>
          <w:rStyle w:val="a6"/>
        </w:rPr>
        <w:t xml:space="preserve">ГОСТ </w:t>
      </w:r>
      <w:proofErr w:type="gramStart"/>
      <w:r>
        <w:rPr>
          <w:rStyle w:val="a6"/>
        </w:rPr>
        <w:t>Р</w:t>
      </w:r>
      <w:proofErr w:type="gramEnd"/>
      <w:r>
        <w:rPr>
          <w:rStyle w:val="a6"/>
        </w:rPr>
        <w:t xml:space="preserve"> ИСО 4759-3-2009 </w:t>
      </w:r>
      <w:r>
        <w:t>"Изделия крепежные. Допуски. Часть 3. Плоские круглые шайбы для болтов, винтов и гаек. Классы точности</w:t>
      </w:r>
      <w:proofErr w:type="gramStart"/>
      <w:r>
        <w:t xml:space="preserve"> А</w:t>
      </w:r>
      <w:proofErr w:type="gramEnd"/>
      <w:r>
        <w:t xml:space="preserve"> и С" в части допусков шайб.</w:t>
      </w:r>
    </w:p>
  </w:footnote>
  <w:footnote w:id="2">
    <w:p w:rsidR="007B000C" w:rsidRDefault="007B000C">
      <w:pPr>
        <w:pStyle w:val="a5"/>
        <w:shd w:val="clear" w:color="auto" w:fill="auto"/>
        <w:spacing w:line="312" w:lineRule="exact"/>
        <w:ind w:left="100" w:right="60"/>
      </w:pPr>
      <w:r>
        <w:footnoteRef/>
      </w:r>
      <w:r>
        <w:t xml:space="preserve"> На территории Российской Федерации действует </w:t>
      </w:r>
      <w:r>
        <w:rPr>
          <w:rStyle w:val="a7"/>
        </w:rPr>
        <w:t xml:space="preserve">СП 16.13330.2011 </w:t>
      </w:r>
      <w:r>
        <w:t xml:space="preserve">СНиП </w:t>
      </w:r>
      <w:r>
        <w:rPr>
          <w:lang w:val="en-US"/>
        </w:rPr>
        <w:t>II</w:t>
      </w:r>
      <w:r w:rsidRPr="00D67A39">
        <w:t xml:space="preserve">-23-81 </w:t>
      </w:r>
      <w:r>
        <w:t>Стальные конструкции".</w:t>
      </w:r>
    </w:p>
  </w:footnote>
  <w:footnote w:id="3">
    <w:p w:rsidR="007B000C" w:rsidRDefault="007B000C">
      <w:pPr>
        <w:pStyle w:val="a5"/>
        <w:shd w:val="clear" w:color="auto" w:fill="auto"/>
        <w:spacing w:after="240" w:line="312" w:lineRule="exact"/>
        <w:ind w:left="20" w:right="20" w:firstLine="400"/>
      </w:pPr>
      <w:r>
        <w:footnoteRef/>
      </w:r>
      <w:r>
        <w:t xml:space="preserve"> На территории Российской Федерации действует </w:t>
      </w:r>
      <w:r>
        <w:rPr>
          <w:rStyle w:val="a8"/>
        </w:rPr>
        <w:t xml:space="preserve">СП 16.13330.2011 </w:t>
      </w:r>
      <w:r>
        <w:t xml:space="preserve">"СНиП </w:t>
      </w:r>
      <w:r>
        <w:rPr>
          <w:lang w:val="en-US"/>
        </w:rPr>
        <w:t>II</w:t>
      </w:r>
      <w:r w:rsidRPr="00D67A39">
        <w:t xml:space="preserve">-23-81 </w:t>
      </w:r>
      <w:r>
        <w:t>Стальные конструкции".</w:t>
      </w:r>
    </w:p>
    <w:p w:rsidR="007B000C" w:rsidRDefault="007B000C">
      <w:pPr>
        <w:pStyle w:val="a5"/>
        <w:numPr>
          <w:ilvl w:val="0"/>
          <w:numId w:val="1"/>
        </w:numPr>
        <w:shd w:val="clear" w:color="auto" w:fill="auto"/>
        <w:tabs>
          <w:tab w:val="left" w:pos="903"/>
        </w:tabs>
        <w:spacing w:after="240" w:line="312" w:lineRule="exact"/>
        <w:ind w:left="20" w:right="20" w:firstLine="400"/>
      </w:pPr>
      <w:r>
        <w:t xml:space="preserve">Конструкции должны быть </w:t>
      </w:r>
      <w:proofErr w:type="spellStart"/>
      <w:r>
        <w:t>огрунтованы</w:t>
      </w:r>
      <w:proofErr w:type="spellEnd"/>
      <w:r>
        <w:t xml:space="preserve"> и окрашены. Грунтовка и окраска должны соответствовать классу покрытия V по </w:t>
      </w:r>
      <w:r>
        <w:rPr>
          <w:rStyle w:val="a8"/>
        </w:rPr>
        <w:t>ГОСТ 9.032</w:t>
      </w:r>
      <w:r>
        <w:t>.</w:t>
      </w:r>
    </w:p>
    <w:p w:rsidR="007B000C" w:rsidRDefault="007B000C">
      <w:pPr>
        <w:pStyle w:val="a5"/>
        <w:numPr>
          <w:ilvl w:val="0"/>
          <w:numId w:val="1"/>
        </w:numPr>
        <w:shd w:val="clear" w:color="auto" w:fill="auto"/>
        <w:tabs>
          <w:tab w:val="left" w:pos="793"/>
        </w:tabs>
        <w:spacing w:after="244" w:line="312" w:lineRule="exact"/>
        <w:ind w:left="20" w:right="20" w:firstLine="400"/>
      </w:pPr>
      <w:r>
        <w:t>Заводские и монтажные стыки элементов ограждений не должны иметь острых выступов и кромок.</w:t>
      </w:r>
    </w:p>
    <w:p w:rsidR="007B000C" w:rsidRDefault="007B000C">
      <w:pPr>
        <w:pStyle w:val="20"/>
        <w:numPr>
          <w:ilvl w:val="0"/>
          <w:numId w:val="1"/>
        </w:numPr>
        <w:shd w:val="clear" w:color="auto" w:fill="auto"/>
        <w:tabs>
          <w:tab w:val="left" w:pos="847"/>
        </w:tabs>
        <w:spacing w:before="0"/>
        <w:ind w:left="20"/>
      </w:pPr>
      <w:bookmarkStart w:id="10" w:name="bookmark0"/>
      <w:r>
        <w:t>Комплектность</w:t>
      </w:r>
      <w:bookmarkEnd w:id="10"/>
    </w:p>
    <w:p w:rsidR="007B000C" w:rsidRDefault="007B000C">
      <w:pPr>
        <w:pStyle w:val="a5"/>
        <w:shd w:val="clear" w:color="auto" w:fill="auto"/>
        <w:ind w:left="20" w:right="20" w:firstLine="400"/>
      </w:pPr>
      <w:r>
        <w:t>Конструкции должны поставляться предприятием-изготовителем комплектно.</w:t>
      </w:r>
    </w:p>
    <w:p w:rsidR="007B000C" w:rsidRDefault="007B000C">
      <w:pPr>
        <w:pStyle w:val="a5"/>
        <w:shd w:val="clear" w:color="auto" w:fill="auto"/>
        <w:ind w:left="20" w:firstLine="400"/>
      </w:pPr>
      <w:r>
        <w:t>В состав комплекта должны входить:</w:t>
      </w:r>
    </w:p>
    <w:p w:rsidR="007B000C" w:rsidRDefault="007B000C">
      <w:pPr>
        <w:pStyle w:val="a5"/>
        <w:numPr>
          <w:ilvl w:val="0"/>
          <w:numId w:val="2"/>
        </w:numPr>
        <w:shd w:val="clear" w:color="auto" w:fill="auto"/>
        <w:tabs>
          <w:tab w:val="left" w:pos="569"/>
        </w:tabs>
        <w:ind w:left="20" w:firstLine="400"/>
      </w:pPr>
      <w:r>
        <w:t>лестничные марши, площадки и ограждения к ним;</w:t>
      </w:r>
    </w:p>
    <w:p w:rsidR="007B000C" w:rsidRDefault="007B000C">
      <w:pPr>
        <w:pStyle w:val="a5"/>
        <w:numPr>
          <w:ilvl w:val="0"/>
          <w:numId w:val="2"/>
        </w:numPr>
        <w:shd w:val="clear" w:color="auto" w:fill="auto"/>
        <w:tabs>
          <w:tab w:val="left" w:pos="564"/>
        </w:tabs>
        <w:ind w:left="20" w:firstLine="400"/>
      </w:pPr>
      <w:r>
        <w:t>дополнительные детали для соединения конструкций;</w:t>
      </w:r>
    </w:p>
    <w:p w:rsidR="007B000C" w:rsidRDefault="007B000C">
      <w:pPr>
        <w:pStyle w:val="a5"/>
        <w:numPr>
          <w:ilvl w:val="0"/>
          <w:numId w:val="2"/>
        </w:numPr>
        <w:shd w:val="clear" w:color="auto" w:fill="auto"/>
        <w:tabs>
          <w:tab w:val="left" w:pos="668"/>
        </w:tabs>
        <w:ind w:left="20" w:right="20" w:firstLine="400"/>
      </w:pPr>
      <w:r>
        <w:t>болты, гайки и шайбы (поставляемые на 10% больше установленного числа в чертежах КМЦ);</w:t>
      </w:r>
    </w:p>
    <w:p w:rsidR="007B000C" w:rsidRDefault="007B000C">
      <w:pPr>
        <w:pStyle w:val="a5"/>
        <w:numPr>
          <w:ilvl w:val="0"/>
          <w:numId w:val="2"/>
        </w:numPr>
        <w:shd w:val="clear" w:color="auto" w:fill="auto"/>
        <w:tabs>
          <w:tab w:val="left" w:pos="569"/>
        </w:tabs>
        <w:spacing w:after="286"/>
        <w:ind w:left="20" w:firstLine="400"/>
      </w:pPr>
      <w:r>
        <w:t xml:space="preserve">техническая документация в соответствии с требованиями </w:t>
      </w:r>
      <w:r>
        <w:rPr>
          <w:rStyle w:val="a8"/>
        </w:rPr>
        <w:t>ГОСТ 23118</w:t>
      </w:r>
      <w:r>
        <w:t>.</w:t>
      </w:r>
    </w:p>
    <w:p w:rsidR="007B000C" w:rsidRDefault="007B000C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242" w:line="250" w:lineRule="exact"/>
        <w:ind w:left="20"/>
      </w:pPr>
      <w:bookmarkStart w:id="11" w:name="bookmark1"/>
      <w:r>
        <w:t>Маркировка</w:t>
      </w:r>
      <w:bookmarkEnd w:id="11"/>
    </w:p>
    <w:p w:rsidR="007B000C" w:rsidRDefault="007B000C">
      <w:pPr>
        <w:pStyle w:val="a5"/>
        <w:numPr>
          <w:ilvl w:val="0"/>
          <w:numId w:val="3"/>
        </w:numPr>
        <w:shd w:val="clear" w:color="auto" w:fill="auto"/>
        <w:tabs>
          <w:tab w:val="left" w:pos="1193"/>
        </w:tabs>
        <w:spacing w:after="192" w:line="250" w:lineRule="exact"/>
        <w:ind w:left="20" w:firstLine="400"/>
      </w:pPr>
      <w:r>
        <w:t>Изготовленные конструкции должны быть замаркированы.</w:t>
      </w:r>
    </w:p>
    <w:p w:rsidR="007B000C" w:rsidRDefault="007B000C">
      <w:pPr>
        <w:pStyle w:val="a5"/>
        <w:numPr>
          <w:ilvl w:val="0"/>
          <w:numId w:val="3"/>
        </w:numPr>
        <w:shd w:val="clear" w:color="auto" w:fill="auto"/>
        <w:tabs>
          <w:tab w:val="left" w:pos="1167"/>
        </w:tabs>
        <w:spacing w:line="312" w:lineRule="exact"/>
        <w:ind w:left="20" w:right="20" w:firstLine="400"/>
      </w:pPr>
      <w:r>
        <w:t>К каждому пакету или к конструкции прикрепляют бирку, на которую должны быть нанесены следующие маркировочные знаки:</w:t>
      </w:r>
    </w:p>
    <w:p w:rsidR="007B000C" w:rsidRDefault="007B000C">
      <w:pPr>
        <w:pStyle w:val="a5"/>
        <w:numPr>
          <w:ilvl w:val="0"/>
          <w:numId w:val="2"/>
        </w:numPr>
        <w:shd w:val="clear" w:color="auto" w:fill="auto"/>
        <w:tabs>
          <w:tab w:val="left" w:pos="583"/>
        </w:tabs>
        <w:spacing w:line="312" w:lineRule="exact"/>
        <w:ind w:left="20" w:firstLine="400"/>
      </w:pPr>
      <w:r>
        <w:t>наименование или товарный знак предприятия-изготовителя;</w:t>
      </w:r>
    </w:p>
    <w:p w:rsidR="007B000C" w:rsidRDefault="007B000C">
      <w:pPr>
        <w:pStyle w:val="a5"/>
        <w:numPr>
          <w:ilvl w:val="0"/>
          <w:numId w:val="2"/>
        </w:numPr>
        <w:shd w:val="clear" w:color="auto" w:fill="auto"/>
        <w:tabs>
          <w:tab w:val="left" w:pos="583"/>
        </w:tabs>
        <w:spacing w:line="312" w:lineRule="exact"/>
        <w:ind w:left="20" w:firstLine="400"/>
      </w:pPr>
      <w:r>
        <w:t>номер заказа;</w:t>
      </w:r>
    </w:p>
    <w:p w:rsidR="007B000C" w:rsidRDefault="007B000C">
      <w:pPr>
        <w:pStyle w:val="a5"/>
        <w:numPr>
          <w:ilvl w:val="0"/>
          <w:numId w:val="2"/>
        </w:numPr>
        <w:shd w:val="clear" w:color="auto" w:fill="auto"/>
        <w:tabs>
          <w:tab w:val="left" w:pos="583"/>
        </w:tabs>
        <w:spacing w:line="312" w:lineRule="exact"/>
        <w:ind w:left="20" w:firstLine="400"/>
      </w:pPr>
      <w:r>
        <w:t>марка элемента;</w:t>
      </w:r>
    </w:p>
    <w:p w:rsidR="007B000C" w:rsidRDefault="007B000C">
      <w:pPr>
        <w:pStyle w:val="a5"/>
        <w:numPr>
          <w:ilvl w:val="0"/>
          <w:numId w:val="2"/>
        </w:numPr>
        <w:shd w:val="clear" w:color="auto" w:fill="auto"/>
        <w:tabs>
          <w:tab w:val="left" w:pos="583"/>
        </w:tabs>
        <w:spacing w:line="312" w:lineRule="exact"/>
        <w:ind w:left="20" w:firstLine="400"/>
      </w:pPr>
      <w:r>
        <w:t>номер чертежа КМЦ, по которому изготовлена конструкция;</w:t>
      </w:r>
    </w:p>
    <w:p w:rsidR="007B000C" w:rsidRDefault="007B000C">
      <w:pPr>
        <w:pStyle w:val="a5"/>
        <w:numPr>
          <w:ilvl w:val="0"/>
          <w:numId w:val="2"/>
        </w:numPr>
        <w:shd w:val="clear" w:color="auto" w:fill="auto"/>
        <w:tabs>
          <w:tab w:val="left" w:pos="564"/>
        </w:tabs>
        <w:spacing w:line="312" w:lineRule="exact"/>
        <w:ind w:left="20" w:firstLine="400"/>
      </w:pPr>
      <w:r>
        <w:t>дата изготовления;</w:t>
      </w:r>
    </w:p>
    <w:p w:rsidR="007B000C" w:rsidRDefault="007B000C">
      <w:pPr>
        <w:pStyle w:val="a5"/>
        <w:numPr>
          <w:ilvl w:val="0"/>
          <w:numId w:val="2"/>
        </w:numPr>
        <w:shd w:val="clear" w:color="auto" w:fill="auto"/>
        <w:tabs>
          <w:tab w:val="left" w:pos="583"/>
        </w:tabs>
        <w:spacing w:after="236" w:line="312" w:lineRule="exact"/>
        <w:ind w:left="20" w:firstLine="400"/>
      </w:pPr>
      <w:r>
        <w:t>штамп о приемке техническим контролем.</w:t>
      </w:r>
    </w:p>
    <w:p w:rsidR="007B000C" w:rsidRDefault="007B000C">
      <w:pPr>
        <w:pStyle w:val="a5"/>
        <w:numPr>
          <w:ilvl w:val="0"/>
          <w:numId w:val="3"/>
        </w:numPr>
        <w:shd w:val="clear" w:color="auto" w:fill="auto"/>
        <w:tabs>
          <w:tab w:val="left" w:pos="1196"/>
        </w:tabs>
        <w:spacing w:after="248" w:line="317" w:lineRule="exact"/>
        <w:ind w:left="20" w:right="20" w:firstLine="400"/>
      </w:pPr>
      <w:r>
        <w:t xml:space="preserve">На каждый элемент конструкции должно быть нанесено условное обозначение марки элемента (без обозначения стандарта, </w:t>
      </w:r>
      <w:proofErr w:type="gramStart"/>
      <w:r>
        <w:t>см</w:t>
      </w:r>
      <w:proofErr w:type="gramEnd"/>
      <w:r>
        <w:t>. 5.1).</w:t>
      </w:r>
    </w:p>
    <w:p w:rsidR="007B000C" w:rsidRDefault="007B000C">
      <w:pPr>
        <w:pStyle w:val="a5"/>
        <w:numPr>
          <w:ilvl w:val="0"/>
          <w:numId w:val="3"/>
        </w:numPr>
        <w:shd w:val="clear" w:color="auto" w:fill="auto"/>
        <w:tabs>
          <w:tab w:val="left" w:pos="1201"/>
        </w:tabs>
        <w:spacing w:after="286"/>
        <w:ind w:left="20" w:right="20" w:firstLine="400"/>
      </w:pPr>
      <w:r>
        <w:t xml:space="preserve">Маркировочные знаки следует наносить несмываемой краской на стенке </w:t>
      </w:r>
      <w:proofErr w:type="spellStart"/>
      <w:r>
        <w:t>косоура</w:t>
      </w:r>
      <w:proofErr w:type="spellEnd"/>
      <w:r>
        <w:t xml:space="preserve"> лестничного марша с правой стороны по ходу подъема, на стенке балки площадки и на верхней грани поручня ограждения.</w:t>
      </w:r>
    </w:p>
    <w:p w:rsidR="007B000C" w:rsidRDefault="007B000C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191" w:line="250" w:lineRule="exact"/>
        <w:ind w:left="20"/>
      </w:pPr>
      <w:bookmarkStart w:id="12" w:name="bookmark2"/>
      <w:r>
        <w:t>Упаковка</w:t>
      </w:r>
      <w:bookmarkEnd w:id="12"/>
    </w:p>
    <w:p w:rsidR="007B000C" w:rsidRDefault="007B000C">
      <w:pPr>
        <w:pStyle w:val="a5"/>
        <w:numPr>
          <w:ilvl w:val="0"/>
          <w:numId w:val="4"/>
        </w:numPr>
        <w:shd w:val="clear" w:color="auto" w:fill="auto"/>
        <w:tabs>
          <w:tab w:val="left" w:pos="1330"/>
        </w:tabs>
        <w:spacing w:after="286"/>
        <w:ind w:left="20" w:right="20" w:firstLine="400"/>
      </w:pPr>
      <w:r>
        <w:t xml:space="preserve">Упаковку элементов конструкций в пакеты производят в соответствии с требованиями </w:t>
      </w:r>
      <w:r>
        <w:rPr>
          <w:rStyle w:val="a8"/>
        </w:rPr>
        <w:t>ГОСТ 26663</w:t>
      </w:r>
      <w:r>
        <w:t>. Она должна исключать их взаимное смещение и повреждение при их погрузке, разгрузке, транспортировании и хранении.</w:t>
      </w:r>
    </w:p>
    <w:p w:rsidR="007B000C" w:rsidRDefault="007B000C">
      <w:pPr>
        <w:pStyle w:val="a5"/>
        <w:numPr>
          <w:ilvl w:val="0"/>
          <w:numId w:val="4"/>
        </w:numPr>
        <w:shd w:val="clear" w:color="auto" w:fill="auto"/>
        <w:tabs>
          <w:tab w:val="left" w:pos="1193"/>
        </w:tabs>
        <w:spacing w:line="250" w:lineRule="exact"/>
        <w:ind w:left="20" w:firstLine="400"/>
      </w:pPr>
      <w:r>
        <w:t>Масса пакета не должна быть более 3 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0C" w:rsidRDefault="007B000C">
    <w:pPr>
      <w:pStyle w:val="af0"/>
      <w:framePr w:w="11932" w:h="240" w:wrap="none" w:vAnchor="text" w:hAnchor="page" w:xAlign="inside" w:y="1124"/>
      <w:shd w:val="clear" w:color="auto" w:fill="auto"/>
      <w:ind w:left="917"/>
    </w:pPr>
    <w:r>
      <w:rPr>
        <w:rStyle w:val="Arial125pt"/>
      </w:rPr>
      <w:t>В миллиметрах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0C" w:rsidRDefault="007B00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D83"/>
    <w:multiLevelType w:val="multilevel"/>
    <w:tmpl w:val="318C2F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92E62"/>
    <w:multiLevelType w:val="multilevel"/>
    <w:tmpl w:val="48ECEFFA"/>
    <w:lvl w:ilvl="0">
      <w:start w:val="2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D7532"/>
    <w:multiLevelType w:val="multilevel"/>
    <w:tmpl w:val="7D8CE0C2"/>
    <w:lvl w:ilvl="0">
      <w:start w:val="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E72FF"/>
    <w:multiLevelType w:val="multilevel"/>
    <w:tmpl w:val="E13AFFA6"/>
    <w:lvl w:ilvl="0">
      <w:start w:val="7"/>
      <w:numFmt w:val="decimal"/>
      <w:lvlText w:val="6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985356"/>
    <w:multiLevelType w:val="multilevel"/>
    <w:tmpl w:val="C658B93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77829"/>
    <w:multiLevelType w:val="multilevel"/>
    <w:tmpl w:val="3E92B0F8"/>
    <w:lvl w:ilvl="0">
      <w:start w:val="1"/>
      <w:numFmt w:val="decimal"/>
      <w:lvlText w:val="6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3D70A2"/>
    <w:multiLevelType w:val="multilevel"/>
    <w:tmpl w:val="A6B4BC00"/>
    <w:lvl w:ilvl="0">
      <w:start w:val="4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2">
      <w:start w:val="1"/>
      <w:numFmt w:val="decimal"/>
      <w:lvlText w:val="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E44C14"/>
    <w:multiLevelType w:val="multilevel"/>
    <w:tmpl w:val="AE3A85CC"/>
    <w:lvl w:ilvl="0">
      <w:start w:val="1"/>
      <w:numFmt w:val="decimal"/>
      <w:lvlText w:val="6.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5E0111"/>
    <w:multiLevelType w:val="multilevel"/>
    <w:tmpl w:val="49D86B08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2">
      <w:start w:val="1"/>
      <w:numFmt w:val="decimal"/>
      <w:lvlText w:val="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5943EA"/>
    <w:multiLevelType w:val="multilevel"/>
    <w:tmpl w:val="584A7B54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6C2990"/>
    <w:rsid w:val="006C2990"/>
    <w:rsid w:val="007B000C"/>
    <w:rsid w:val="009B3CE8"/>
    <w:rsid w:val="00D67A39"/>
    <w:rsid w:val="00FB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9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990"/>
    <w:rPr>
      <w:color w:val="0066CC"/>
      <w:u w:val="single"/>
    </w:rPr>
  </w:style>
  <w:style w:type="character" w:customStyle="1" w:styleId="a4">
    <w:name w:val="Сноска_"/>
    <w:basedOn w:val="a0"/>
    <w:link w:val="a5"/>
    <w:rsid w:val="006C29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Сноска"/>
    <w:basedOn w:val="a4"/>
    <w:rsid w:val="006C2990"/>
    <w:rPr>
      <w:u w:val="single"/>
    </w:rPr>
  </w:style>
  <w:style w:type="character" w:customStyle="1" w:styleId="a7">
    <w:name w:val="Сноска"/>
    <w:basedOn w:val="a4"/>
    <w:rsid w:val="006C2990"/>
    <w:rPr>
      <w:u w:val="single"/>
    </w:rPr>
  </w:style>
  <w:style w:type="character" w:customStyle="1" w:styleId="a8">
    <w:name w:val="Сноска"/>
    <w:basedOn w:val="a4"/>
    <w:rsid w:val="006C2990"/>
    <w:rPr>
      <w:u w:val="single"/>
    </w:rPr>
  </w:style>
  <w:style w:type="character" w:customStyle="1" w:styleId="2">
    <w:name w:val="Сноска (2)_"/>
    <w:basedOn w:val="a0"/>
    <w:link w:val="20"/>
    <w:rsid w:val="006C29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9">
    <w:name w:val="Основной текст_"/>
    <w:basedOn w:val="a0"/>
    <w:link w:val="16"/>
    <w:rsid w:val="006C29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9"/>
    <w:rsid w:val="006C2990"/>
    <w:rPr>
      <w:u w:val="single"/>
    </w:rPr>
  </w:style>
  <w:style w:type="character" w:customStyle="1" w:styleId="21">
    <w:name w:val="Основной текст2"/>
    <w:basedOn w:val="a9"/>
    <w:rsid w:val="006C2990"/>
  </w:style>
  <w:style w:type="character" w:customStyle="1" w:styleId="22">
    <w:name w:val="Основной текст (2)_"/>
    <w:basedOn w:val="a0"/>
    <w:link w:val="23"/>
    <w:rsid w:val="006C29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9"/>
    <w:rsid w:val="006C2990"/>
  </w:style>
  <w:style w:type="character" w:customStyle="1" w:styleId="4">
    <w:name w:val="Основной текст4"/>
    <w:basedOn w:val="a9"/>
    <w:rsid w:val="006C2990"/>
    <w:rPr>
      <w:u w:val="single"/>
    </w:rPr>
  </w:style>
  <w:style w:type="character" w:customStyle="1" w:styleId="30">
    <w:name w:val="Основной текст (3)_"/>
    <w:basedOn w:val="a0"/>
    <w:link w:val="31"/>
    <w:rsid w:val="006C29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6C29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5">
    <w:name w:val="Основной текст5"/>
    <w:basedOn w:val="a9"/>
    <w:rsid w:val="006C2990"/>
    <w:rPr>
      <w:u w:val="single"/>
    </w:rPr>
  </w:style>
  <w:style w:type="character" w:customStyle="1" w:styleId="6">
    <w:name w:val="Основной текст6"/>
    <w:basedOn w:val="a9"/>
    <w:rsid w:val="006C2990"/>
  </w:style>
  <w:style w:type="character" w:customStyle="1" w:styleId="7">
    <w:name w:val="Основной текст7"/>
    <w:basedOn w:val="a9"/>
    <w:rsid w:val="006C2990"/>
    <w:rPr>
      <w:u w:val="single"/>
    </w:rPr>
  </w:style>
  <w:style w:type="character" w:customStyle="1" w:styleId="8">
    <w:name w:val="Основной текст8"/>
    <w:basedOn w:val="a9"/>
    <w:rsid w:val="006C2990"/>
  </w:style>
  <w:style w:type="character" w:customStyle="1" w:styleId="40">
    <w:name w:val="Основной текст (4)_"/>
    <w:basedOn w:val="a0"/>
    <w:link w:val="41"/>
    <w:rsid w:val="006C29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a">
    <w:name w:val="Основной текст + Курсив"/>
    <w:basedOn w:val="a9"/>
    <w:rsid w:val="006C2990"/>
    <w:rPr>
      <w:i/>
      <w:iCs/>
      <w:spacing w:val="0"/>
    </w:rPr>
  </w:style>
  <w:style w:type="character" w:customStyle="1" w:styleId="ab">
    <w:name w:val="Подпись к картинке_"/>
    <w:basedOn w:val="a0"/>
    <w:link w:val="ac"/>
    <w:rsid w:val="006C29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Подпись к картинке (2)_"/>
    <w:basedOn w:val="a0"/>
    <w:link w:val="25"/>
    <w:rsid w:val="006C299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00"/>
      <w:sz w:val="22"/>
      <w:szCs w:val="22"/>
    </w:rPr>
  </w:style>
  <w:style w:type="character" w:customStyle="1" w:styleId="20pt">
    <w:name w:val="Подпись к картинке (2) + Интервал 0 pt"/>
    <w:basedOn w:val="24"/>
    <w:rsid w:val="006C2990"/>
    <w:rPr>
      <w:spacing w:val="0"/>
    </w:rPr>
  </w:style>
  <w:style w:type="character" w:customStyle="1" w:styleId="ad">
    <w:name w:val="Основной текст + Курсив"/>
    <w:basedOn w:val="a9"/>
    <w:rsid w:val="006C2990"/>
    <w:rPr>
      <w:i/>
      <w:iCs/>
      <w:spacing w:val="0"/>
    </w:rPr>
  </w:style>
  <w:style w:type="character" w:customStyle="1" w:styleId="32">
    <w:name w:val="Подпись к картинке (3)_"/>
    <w:basedOn w:val="a0"/>
    <w:link w:val="33"/>
    <w:rsid w:val="006C29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Курсив"/>
    <w:basedOn w:val="a9"/>
    <w:rsid w:val="006C2990"/>
    <w:rPr>
      <w:i/>
      <w:iCs/>
      <w:spacing w:val="0"/>
    </w:rPr>
  </w:style>
  <w:style w:type="character" w:customStyle="1" w:styleId="60">
    <w:name w:val="Основной текст (6)_"/>
    <w:basedOn w:val="a0"/>
    <w:link w:val="61"/>
    <w:rsid w:val="006C2990"/>
    <w:rPr>
      <w:rFonts w:ascii="Arial" w:eastAsia="Arial" w:hAnsi="Arial" w:cs="Arial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70">
    <w:name w:val="Основной текст (7)_"/>
    <w:basedOn w:val="a0"/>
    <w:link w:val="71"/>
    <w:rsid w:val="006C2990"/>
    <w:rPr>
      <w:rFonts w:ascii="Arial" w:eastAsia="Arial" w:hAnsi="Arial" w:cs="Arial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50">
    <w:name w:val="Основной текст (5)_"/>
    <w:basedOn w:val="a0"/>
    <w:link w:val="51"/>
    <w:rsid w:val="006C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">
    <w:name w:val="Колонтитул_"/>
    <w:basedOn w:val="a0"/>
    <w:link w:val="af0"/>
    <w:rsid w:val="006C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125pt">
    <w:name w:val="Колонтитул + Arial;12;5 pt"/>
    <w:basedOn w:val="af"/>
    <w:rsid w:val="006C2990"/>
    <w:rPr>
      <w:rFonts w:ascii="Arial" w:eastAsia="Arial" w:hAnsi="Arial" w:cs="Arial"/>
      <w:spacing w:val="0"/>
      <w:sz w:val="25"/>
      <w:szCs w:val="25"/>
    </w:rPr>
  </w:style>
  <w:style w:type="character" w:customStyle="1" w:styleId="26">
    <w:name w:val="Подпись к таблице (2)_"/>
    <w:basedOn w:val="a0"/>
    <w:link w:val="27"/>
    <w:rsid w:val="006C299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00"/>
      <w:sz w:val="22"/>
      <w:szCs w:val="22"/>
      <w:lang w:val="en-US"/>
    </w:rPr>
  </w:style>
  <w:style w:type="character" w:customStyle="1" w:styleId="af1">
    <w:name w:val="Подпись к таблице_"/>
    <w:basedOn w:val="a0"/>
    <w:link w:val="af2"/>
    <w:rsid w:val="006C29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0">
    <w:name w:val="Основной текст (8)_"/>
    <w:basedOn w:val="a0"/>
    <w:link w:val="81"/>
    <w:rsid w:val="006C2990"/>
    <w:rPr>
      <w:rFonts w:ascii="Arial" w:eastAsia="Arial" w:hAnsi="Arial" w:cs="Arial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9">
    <w:name w:val="Основной текст (9)_"/>
    <w:basedOn w:val="a0"/>
    <w:link w:val="90"/>
    <w:rsid w:val="006C2990"/>
    <w:rPr>
      <w:rFonts w:ascii="Arial" w:eastAsia="Arial" w:hAnsi="Arial" w:cs="Arial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100">
    <w:name w:val="Основной текст (10)_"/>
    <w:basedOn w:val="a0"/>
    <w:link w:val="101"/>
    <w:rsid w:val="006C2990"/>
    <w:rPr>
      <w:rFonts w:ascii="Arial" w:eastAsia="Arial" w:hAnsi="Arial" w:cs="Arial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af3">
    <w:name w:val="Основной текст + Курсив"/>
    <w:basedOn w:val="a9"/>
    <w:rsid w:val="006C2990"/>
    <w:rPr>
      <w:i/>
      <w:iCs/>
      <w:spacing w:val="0"/>
    </w:rPr>
  </w:style>
  <w:style w:type="character" w:customStyle="1" w:styleId="af4">
    <w:name w:val="Основной текст + Курсив"/>
    <w:basedOn w:val="a9"/>
    <w:rsid w:val="006C2990"/>
    <w:rPr>
      <w:i/>
      <w:iCs/>
      <w:spacing w:val="0"/>
    </w:rPr>
  </w:style>
  <w:style w:type="character" w:customStyle="1" w:styleId="91">
    <w:name w:val="Основной текст9"/>
    <w:basedOn w:val="a9"/>
    <w:rsid w:val="006C2990"/>
    <w:rPr>
      <w:u w:val="single"/>
    </w:rPr>
  </w:style>
  <w:style w:type="character" w:customStyle="1" w:styleId="102">
    <w:name w:val="Основной текст10"/>
    <w:basedOn w:val="a9"/>
    <w:rsid w:val="006C2990"/>
  </w:style>
  <w:style w:type="character" w:customStyle="1" w:styleId="110">
    <w:name w:val="Основной текст11"/>
    <w:basedOn w:val="a9"/>
    <w:rsid w:val="006C2990"/>
  </w:style>
  <w:style w:type="character" w:customStyle="1" w:styleId="1pt">
    <w:name w:val="Основной текст + Интервал 1 pt"/>
    <w:basedOn w:val="a9"/>
    <w:rsid w:val="006C2990"/>
    <w:rPr>
      <w:spacing w:val="20"/>
    </w:rPr>
  </w:style>
  <w:style w:type="character" w:customStyle="1" w:styleId="111">
    <w:name w:val="Основной текст (11)_"/>
    <w:basedOn w:val="a0"/>
    <w:link w:val="112"/>
    <w:rsid w:val="006C2990"/>
    <w:rPr>
      <w:rFonts w:ascii="Arial" w:eastAsia="Arial" w:hAnsi="Arial" w:cs="Arial"/>
      <w:b w:val="0"/>
      <w:bCs w:val="0"/>
      <w:i w:val="0"/>
      <w:iCs w:val="0"/>
      <w:smallCaps w:val="0"/>
      <w:strike w:val="0"/>
      <w:sz w:val="102"/>
      <w:szCs w:val="102"/>
    </w:rPr>
  </w:style>
  <w:style w:type="character" w:customStyle="1" w:styleId="TrebuchetMS12pt">
    <w:name w:val="Основной текст + Trebuchet MS;12 pt"/>
    <w:basedOn w:val="a9"/>
    <w:rsid w:val="006C2990"/>
    <w:rPr>
      <w:rFonts w:ascii="Trebuchet MS" w:eastAsia="Trebuchet MS" w:hAnsi="Trebuchet MS" w:cs="Trebuchet MS"/>
      <w:spacing w:val="0"/>
      <w:sz w:val="24"/>
      <w:szCs w:val="24"/>
    </w:rPr>
  </w:style>
  <w:style w:type="character" w:customStyle="1" w:styleId="12">
    <w:name w:val="Основной текст12"/>
    <w:basedOn w:val="a9"/>
    <w:rsid w:val="006C2990"/>
    <w:rPr>
      <w:u w:val="single"/>
    </w:rPr>
  </w:style>
  <w:style w:type="character" w:customStyle="1" w:styleId="13">
    <w:name w:val="Основной текст13"/>
    <w:basedOn w:val="a9"/>
    <w:rsid w:val="006C2990"/>
  </w:style>
  <w:style w:type="character" w:customStyle="1" w:styleId="14">
    <w:name w:val="Основной текст14"/>
    <w:basedOn w:val="a9"/>
    <w:rsid w:val="006C2990"/>
    <w:rPr>
      <w:u w:val="single"/>
    </w:rPr>
  </w:style>
  <w:style w:type="character" w:customStyle="1" w:styleId="15">
    <w:name w:val="Основной текст15"/>
    <w:basedOn w:val="a9"/>
    <w:rsid w:val="006C2990"/>
    <w:rPr>
      <w:u w:val="single"/>
    </w:rPr>
  </w:style>
  <w:style w:type="character" w:customStyle="1" w:styleId="af5">
    <w:name w:val="Основной текст + Курсив"/>
    <w:basedOn w:val="a9"/>
    <w:rsid w:val="006C2990"/>
    <w:rPr>
      <w:i/>
      <w:iCs/>
      <w:spacing w:val="0"/>
    </w:rPr>
  </w:style>
  <w:style w:type="character" w:customStyle="1" w:styleId="1pt0">
    <w:name w:val="Основной текст + Курсив;Интервал 1 pt"/>
    <w:basedOn w:val="a9"/>
    <w:rsid w:val="006C2990"/>
    <w:rPr>
      <w:i/>
      <w:iCs/>
      <w:spacing w:val="20"/>
      <w:lang w:val="en-US"/>
    </w:rPr>
  </w:style>
  <w:style w:type="paragraph" w:customStyle="1" w:styleId="a5">
    <w:name w:val="Сноска"/>
    <w:basedOn w:val="a"/>
    <w:link w:val="a4"/>
    <w:rsid w:val="006C2990"/>
    <w:pPr>
      <w:shd w:val="clear" w:color="auto" w:fill="FFFFFF"/>
      <w:spacing w:line="307" w:lineRule="exact"/>
      <w:ind w:firstLine="340"/>
      <w:jc w:val="both"/>
    </w:pPr>
    <w:rPr>
      <w:rFonts w:ascii="Arial" w:eastAsia="Arial" w:hAnsi="Arial" w:cs="Arial"/>
      <w:sz w:val="25"/>
      <w:szCs w:val="25"/>
    </w:rPr>
  </w:style>
  <w:style w:type="paragraph" w:customStyle="1" w:styleId="20">
    <w:name w:val="Сноска (2)"/>
    <w:basedOn w:val="a"/>
    <w:link w:val="2"/>
    <w:rsid w:val="006C2990"/>
    <w:pPr>
      <w:shd w:val="clear" w:color="auto" w:fill="FFFFFF"/>
      <w:spacing w:before="240" w:line="307" w:lineRule="exact"/>
      <w:ind w:firstLine="400"/>
      <w:jc w:val="both"/>
    </w:pPr>
    <w:rPr>
      <w:rFonts w:ascii="Arial" w:eastAsia="Arial" w:hAnsi="Arial" w:cs="Arial"/>
      <w:b/>
      <w:bCs/>
      <w:sz w:val="25"/>
      <w:szCs w:val="25"/>
    </w:rPr>
  </w:style>
  <w:style w:type="paragraph" w:customStyle="1" w:styleId="16">
    <w:name w:val="Основной текст16"/>
    <w:basedOn w:val="a"/>
    <w:link w:val="a9"/>
    <w:rsid w:val="006C2990"/>
    <w:pPr>
      <w:shd w:val="clear" w:color="auto" w:fill="FFFFFF"/>
      <w:spacing w:after="960" w:line="0" w:lineRule="atLeast"/>
    </w:pPr>
    <w:rPr>
      <w:rFonts w:ascii="Arial" w:eastAsia="Arial" w:hAnsi="Arial" w:cs="Arial"/>
      <w:sz w:val="25"/>
      <w:szCs w:val="25"/>
    </w:rPr>
  </w:style>
  <w:style w:type="paragraph" w:customStyle="1" w:styleId="23">
    <w:name w:val="Основной текст (2)"/>
    <w:basedOn w:val="a"/>
    <w:link w:val="22"/>
    <w:rsid w:val="006C2990"/>
    <w:pPr>
      <w:shd w:val="clear" w:color="auto" w:fill="FFFFFF"/>
      <w:spacing w:after="180" w:line="312" w:lineRule="exact"/>
      <w:ind w:firstLine="400"/>
      <w:jc w:val="both"/>
    </w:pPr>
    <w:rPr>
      <w:rFonts w:ascii="Arial" w:eastAsia="Arial" w:hAnsi="Arial" w:cs="Arial"/>
      <w:b/>
      <w:bCs/>
      <w:sz w:val="25"/>
      <w:szCs w:val="25"/>
    </w:rPr>
  </w:style>
  <w:style w:type="paragraph" w:customStyle="1" w:styleId="31">
    <w:name w:val="Основной текст (3)"/>
    <w:basedOn w:val="a"/>
    <w:link w:val="30"/>
    <w:rsid w:val="006C2990"/>
    <w:pPr>
      <w:shd w:val="clear" w:color="auto" w:fill="FFFFFF"/>
      <w:spacing w:after="480" w:line="312" w:lineRule="exact"/>
      <w:jc w:val="both"/>
    </w:pPr>
    <w:rPr>
      <w:rFonts w:ascii="Arial" w:eastAsia="Arial" w:hAnsi="Arial" w:cs="Arial"/>
      <w:i/>
      <w:iCs/>
      <w:sz w:val="25"/>
      <w:szCs w:val="25"/>
    </w:rPr>
  </w:style>
  <w:style w:type="paragraph" w:customStyle="1" w:styleId="11">
    <w:name w:val="Заголовок №1"/>
    <w:basedOn w:val="a"/>
    <w:link w:val="10"/>
    <w:rsid w:val="006C2990"/>
    <w:pPr>
      <w:shd w:val="clear" w:color="auto" w:fill="FFFFFF"/>
      <w:spacing w:before="420" w:line="0" w:lineRule="atLeast"/>
      <w:outlineLvl w:val="0"/>
    </w:pPr>
    <w:rPr>
      <w:rFonts w:ascii="Arial" w:eastAsia="Arial" w:hAnsi="Arial" w:cs="Arial"/>
      <w:b/>
      <w:bCs/>
      <w:sz w:val="41"/>
      <w:szCs w:val="41"/>
    </w:rPr>
  </w:style>
  <w:style w:type="paragraph" w:customStyle="1" w:styleId="41">
    <w:name w:val="Основной текст (4)"/>
    <w:basedOn w:val="a"/>
    <w:link w:val="40"/>
    <w:rsid w:val="006C2990"/>
    <w:pPr>
      <w:shd w:val="clear" w:color="auto" w:fill="FFFFFF"/>
      <w:spacing w:before="300"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ac">
    <w:name w:val="Подпись к картинке"/>
    <w:basedOn w:val="a"/>
    <w:link w:val="ab"/>
    <w:rsid w:val="006C2990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6C2990"/>
    <w:pPr>
      <w:shd w:val="clear" w:color="auto" w:fill="FFFFFF"/>
      <w:spacing w:line="0" w:lineRule="atLeast"/>
    </w:pPr>
    <w:rPr>
      <w:rFonts w:ascii="Arial" w:eastAsia="Arial" w:hAnsi="Arial" w:cs="Arial"/>
      <w:spacing w:val="1000"/>
      <w:sz w:val="22"/>
      <w:szCs w:val="22"/>
    </w:rPr>
  </w:style>
  <w:style w:type="paragraph" w:customStyle="1" w:styleId="33">
    <w:name w:val="Подпись к картинке (3)"/>
    <w:basedOn w:val="a"/>
    <w:link w:val="32"/>
    <w:rsid w:val="006C2990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61">
    <w:name w:val="Основной текст (6)"/>
    <w:basedOn w:val="a"/>
    <w:link w:val="60"/>
    <w:rsid w:val="006C2990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</w:rPr>
  </w:style>
  <w:style w:type="paragraph" w:customStyle="1" w:styleId="71">
    <w:name w:val="Основной текст (7)"/>
    <w:basedOn w:val="a"/>
    <w:link w:val="70"/>
    <w:rsid w:val="006C2990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</w:rPr>
  </w:style>
  <w:style w:type="paragraph" w:customStyle="1" w:styleId="51">
    <w:name w:val="Основной текст (5)"/>
    <w:basedOn w:val="a"/>
    <w:link w:val="50"/>
    <w:rsid w:val="006C29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Колонтитул"/>
    <w:basedOn w:val="a"/>
    <w:link w:val="af"/>
    <w:rsid w:val="006C299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rsid w:val="006C2990"/>
    <w:pPr>
      <w:shd w:val="clear" w:color="auto" w:fill="FFFFFF"/>
      <w:spacing w:line="0" w:lineRule="atLeast"/>
    </w:pPr>
    <w:rPr>
      <w:rFonts w:ascii="Arial" w:eastAsia="Arial" w:hAnsi="Arial" w:cs="Arial"/>
      <w:spacing w:val="1000"/>
      <w:sz w:val="22"/>
      <w:szCs w:val="22"/>
      <w:lang w:val="en-US"/>
    </w:rPr>
  </w:style>
  <w:style w:type="paragraph" w:customStyle="1" w:styleId="af2">
    <w:name w:val="Подпись к таблице"/>
    <w:basedOn w:val="a"/>
    <w:link w:val="af1"/>
    <w:rsid w:val="006C2990"/>
    <w:pPr>
      <w:shd w:val="clear" w:color="auto" w:fill="FFFFFF"/>
      <w:spacing w:line="0" w:lineRule="atLeast"/>
    </w:pPr>
    <w:rPr>
      <w:rFonts w:ascii="Arial" w:eastAsia="Arial" w:hAnsi="Arial" w:cs="Arial"/>
      <w:sz w:val="25"/>
      <w:szCs w:val="25"/>
    </w:rPr>
  </w:style>
  <w:style w:type="paragraph" w:customStyle="1" w:styleId="81">
    <w:name w:val="Основной текст (8)"/>
    <w:basedOn w:val="a"/>
    <w:link w:val="80"/>
    <w:rsid w:val="006C299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7"/>
      <w:szCs w:val="37"/>
    </w:rPr>
  </w:style>
  <w:style w:type="paragraph" w:customStyle="1" w:styleId="90">
    <w:name w:val="Основной текст (9)"/>
    <w:basedOn w:val="a"/>
    <w:link w:val="9"/>
    <w:rsid w:val="006C299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35"/>
      <w:szCs w:val="35"/>
    </w:rPr>
  </w:style>
  <w:style w:type="paragraph" w:customStyle="1" w:styleId="101">
    <w:name w:val="Основной текст (10)"/>
    <w:basedOn w:val="a"/>
    <w:link w:val="100"/>
    <w:rsid w:val="006C2990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</w:rPr>
  </w:style>
  <w:style w:type="paragraph" w:customStyle="1" w:styleId="112">
    <w:name w:val="Основной текст (11)"/>
    <w:basedOn w:val="a"/>
    <w:link w:val="111"/>
    <w:rsid w:val="006C2990"/>
    <w:pPr>
      <w:shd w:val="clear" w:color="auto" w:fill="FFFFFF"/>
      <w:spacing w:line="0" w:lineRule="atLeast"/>
    </w:pPr>
    <w:rPr>
      <w:rFonts w:ascii="Arial" w:eastAsia="Arial" w:hAnsi="Arial" w:cs="Arial"/>
      <w:sz w:val="102"/>
      <w:szCs w:val="102"/>
    </w:rPr>
  </w:style>
  <w:style w:type="paragraph" w:styleId="af6">
    <w:name w:val="Balloon Text"/>
    <w:basedOn w:val="a"/>
    <w:link w:val="af7"/>
    <w:uiPriority w:val="99"/>
    <w:semiHidden/>
    <w:unhideWhenUsed/>
    <w:rsid w:val="007B000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B000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Users\73B5~1\AppData\Local\Temp\FineReader10\media\image3.jpe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00119" TargetMode="External"/><Relationship Id="rId7" Type="http://schemas.openxmlformats.org/officeDocument/2006/relationships/hyperlink" Target="http://www.gost.ru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5" Type="http://schemas.openxmlformats.org/officeDocument/2006/relationships/image" Target="file:///C:\Users\73B5~1\AppData\Local\Temp\FineReader10\media\image7.jpe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://docs.cntd.ru/document/1200003192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73B5~1\AppData\Local\Temp\FineReader10\media\image2.jpeg" TargetMode="Externa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file:///C:\Users\73B5~1\AppData\Local\Temp\FineReader10\media\image4.jpeg" TargetMode="External"/><Relationship Id="rId23" Type="http://schemas.openxmlformats.org/officeDocument/2006/relationships/image" Target="file:///C:\Users\73B5~1\AppData\Local\Temp\FineReader10\media\image6.jpeg" TargetMode="External"/><Relationship Id="rId28" Type="http://schemas.openxmlformats.org/officeDocument/2006/relationships/hyperlink" Target="http://docs.cntd.ru/document/1200004570" TargetMode="External"/><Relationship Id="rId10" Type="http://schemas.openxmlformats.org/officeDocument/2006/relationships/image" Target="media/image2.jpeg"/><Relationship Id="rId19" Type="http://schemas.openxmlformats.org/officeDocument/2006/relationships/image" Target="file:///C:\Users\73B5~1\AppData\Local\Temp\FineReader10\media\image5.jpeg" TargetMode="External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file:///C:\Users\73B5~1\AppData\Local\Temp\FineReader10\media\image1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image" Target="file:///C:\Users\73B5~1\AppData\Local\Temp\FineReader10\media\image8.jpeg" TargetMode="External"/><Relationship Id="rId30" Type="http://schemas.openxmlformats.org/officeDocument/2006/relationships/image" Target="file:///C:\Users\73B5~1\AppData\Local\Temp\FineReader10\media\image9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2558</Words>
  <Characters>14581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2 Нормативные ссылки</vt:lpstr>
      <vt:lpstr>3 Термины и определения</vt:lpstr>
      <vt:lpstr>Обозначения и сокращения</vt:lpstr>
      <vt:lpstr>Основные параметры и размеры</vt:lpstr>
      <vt:lpstr>6 Технические требования</vt:lpstr>
      <vt:lpstr>Правила приемки</vt:lpstr>
      <vt:lpstr>Методы контроля</vt:lpstr>
      <vt:lpstr>9 Транспортирование и хранение</vt:lpstr>
      <vt:lpstr>Указания по монтажу</vt:lpstr>
      <vt:lpstr>Гарантии изготовителя</vt:lpstr>
      <vt:lpstr>Приложение А (справочное). Компоновочные схемы маршевых лестниц</vt:lpstr>
    </vt:vector>
  </TitlesOfParts>
  <Company>SPecialiST RePack</Company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2020-03-02T05:22:00Z</dcterms:created>
  <dcterms:modified xsi:type="dcterms:W3CDTF">2020-03-02T11:41:00Z</dcterms:modified>
</cp:coreProperties>
</file>